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6CEE" w14:textId="6CB89728" w:rsidR="00B91B87" w:rsidRPr="00B91B87" w:rsidRDefault="00B91B87" w:rsidP="00B91B87">
      <w:pPr>
        <w:spacing w:before="160" w:after="120" w:line="240" w:lineRule="auto"/>
        <w:ind w:firstLine="567"/>
        <w:rPr>
          <w:rFonts w:ascii="Calibri" w:eastAsia="Calibri" w:hAnsi="Calibri" w:cs="Times New Roman"/>
          <w:b/>
          <w:bCs/>
          <w:noProof/>
          <w:kern w:val="0"/>
          <w:sz w:val="28"/>
          <w:szCs w:val="28"/>
          <w:lang w:eastAsia="en-GB"/>
          <w14:ligatures w14:val="none"/>
        </w:rPr>
      </w:pPr>
      <w:r w:rsidRPr="00B91B87">
        <w:rPr>
          <w:rFonts w:ascii="Calibri" w:eastAsia="Calibri" w:hAnsi="Calibri" w:cs="Times New Roman"/>
          <w:noProof/>
          <w:kern w:val="0"/>
          <w:sz w:val="24"/>
          <w14:ligatures w14:val="none"/>
        </w:rPr>
        <w:drawing>
          <wp:anchor distT="0" distB="0" distL="114300" distR="114300" simplePos="0" relativeHeight="251660288" behindDoc="0" locked="0" layoutInCell="1" allowOverlap="1" wp14:anchorId="72068E38" wp14:editId="0870FADC">
            <wp:simplePos x="0" y="0"/>
            <wp:positionH relativeFrom="margin">
              <wp:posOffset>1379220</wp:posOffset>
            </wp:positionH>
            <wp:positionV relativeFrom="page">
              <wp:posOffset>205740</wp:posOffset>
            </wp:positionV>
            <wp:extent cx="3343275" cy="1143000"/>
            <wp:effectExtent l="0" t="0" r="9525" b="0"/>
            <wp:wrapSquare wrapText="bothSides"/>
            <wp:docPr id="1" name="Picture 1" descr="Barrow Parish Council | Parish Council Lanca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ow Parish Council | Parish Council Lancashi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6C552" w14:textId="057BBBD0" w:rsidR="00B91B87" w:rsidRPr="00B91B87" w:rsidRDefault="00B91B87" w:rsidP="00B91B87">
      <w:pPr>
        <w:spacing w:after="240" w:line="240" w:lineRule="auto"/>
        <w:rPr>
          <w:rFonts w:ascii="Calibri" w:eastAsia="Calibri" w:hAnsi="Calibri" w:cs="Times New Roman"/>
          <w:b/>
          <w:bCs/>
          <w:noProof/>
          <w:kern w:val="0"/>
          <w:sz w:val="28"/>
          <w:szCs w:val="28"/>
          <w:lang w:eastAsia="en-GB"/>
          <w14:ligatures w14:val="none"/>
        </w:rPr>
      </w:pPr>
    </w:p>
    <w:p w14:paraId="102CB2FC" w14:textId="3E01F8F5" w:rsidR="00B91B87" w:rsidRPr="00B91B87" w:rsidRDefault="00B91B87" w:rsidP="00B91B87">
      <w:pPr>
        <w:spacing w:after="240" w:line="240" w:lineRule="auto"/>
        <w:ind w:firstLine="567"/>
        <w:jc w:val="center"/>
        <w:rPr>
          <w:rFonts w:ascii="Calibri" w:eastAsia="Calibri" w:hAnsi="Calibri" w:cs="Times New Roman"/>
          <w:b/>
          <w:bCs/>
          <w:noProof/>
          <w:kern w:val="0"/>
          <w:sz w:val="28"/>
          <w:szCs w:val="28"/>
          <w:lang w:eastAsia="en-GB"/>
          <w14:ligatures w14:val="none"/>
        </w:rPr>
      </w:pPr>
    </w:p>
    <w:p w14:paraId="1DDB1902" w14:textId="4BB2A0C4" w:rsidR="00B91B87" w:rsidRPr="00B91B87" w:rsidRDefault="00B91B87" w:rsidP="00B91B87">
      <w:pPr>
        <w:spacing w:after="120" w:line="240" w:lineRule="auto"/>
        <w:ind w:firstLine="567"/>
        <w:jc w:val="center"/>
        <w:rPr>
          <w:rFonts w:ascii="Biome" w:eastAsia="Calibri" w:hAnsi="Biome" w:cs="Biome"/>
          <w:noProof/>
          <w:color w:val="C00000"/>
          <w:kern w:val="0"/>
          <w:sz w:val="40"/>
          <w:szCs w:val="40"/>
          <w:lang w:eastAsia="en-GB"/>
          <w14:ligatures w14:val="none"/>
        </w:rPr>
      </w:pPr>
      <w:r w:rsidRPr="00B91B87">
        <w:rPr>
          <w:rFonts w:ascii="Biome" w:eastAsia="Calibri" w:hAnsi="Biome" w:cs="Biome"/>
          <w:noProof/>
          <w:color w:val="C00000"/>
          <w:kern w:val="0"/>
          <w:sz w:val="40"/>
          <w:szCs w:val="40"/>
          <w:lang w:eastAsia="en-GB"/>
          <w14:ligatures w14:val="none"/>
        </w:rPr>
        <w:t>www.barrow</w:t>
      </w:r>
      <w:r w:rsidR="00AB5605">
        <w:rPr>
          <w:rFonts w:ascii="Biome" w:eastAsia="Calibri" w:hAnsi="Biome" w:cs="Biome"/>
          <w:noProof/>
          <w:color w:val="C00000"/>
          <w:kern w:val="0"/>
          <w:sz w:val="40"/>
          <w:szCs w:val="40"/>
          <w:lang w:eastAsia="en-GB"/>
          <w14:ligatures w14:val="none"/>
        </w:rPr>
        <w:t>-pc.gov.uk</w:t>
      </w:r>
    </w:p>
    <w:p w14:paraId="795B22B0" w14:textId="505293F2" w:rsidR="00B91B87" w:rsidRPr="00B91B87" w:rsidRDefault="00B91B87" w:rsidP="00B91B87">
      <w:pPr>
        <w:spacing w:after="120" w:line="264" w:lineRule="auto"/>
        <w:jc w:val="center"/>
        <w:rPr>
          <w:rFonts w:ascii="Calibri" w:eastAsia="Calibri" w:hAnsi="Calibri" w:cs="Times New Roman"/>
          <w:kern w:val="0"/>
          <w:sz w:val="28"/>
          <w:szCs w:val="28"/>
          <w14:ligatures w14:val="none"/>
        </w:rPr>
      </w:pPr>
      <w:r w:rsidRPr="00B91B87">
        <w:rPr>
          <w:rFonts w:ascii="Calibri" w:eastAsia="Calibri" w:hAnsi="Calibri" w:cs="Times New Roman"/>
          <w:kern w:val="0"/>
          <w:sz w:val="28"/>
          <w:szCs w:val="28"/>
          <w14:ligatures w14:val="none"/>
        </w:rPr>
        <w:t xml:space="preserve">Members of Barrow Parish Council are summoned to attend the </w:t>
      </w:r>
      <w:r w:rsidRPr="00B91B87">
        <w:rPr>
          <w:rFonts w:ascii="Calibri" w:eastAsia="Calibri" w:hAnsi="Calibri" w:cs="Times New Roman"/>
          <w:b/>
          <w:bCs/>
          <w:kern w:val="0"/>
          <w:sz w:val="28"/>
          <w:szCs w:val="28"/>
          <w14:ligatures w14:val="none"/>
        </w:rPr>
        <w:t>Parish Council Meeting</w:t>
      </w:r>
      <w:r w:rsidRPr="00B91B87">
        <w:rPr>
          <w:rFonts w:ascii="Calibri" w:eastAsia="Calibri" w:hAnsi="Calibri" w:cs="Times New Roman"/>
          <w:kern w:val="0"/>
          <w:sz w:val="28"/>
          <w:szCs w:val="28"/>
          <w14:ligatures w14:val="none"/>
        </w:rPr>
        <w:t xml:space="preserve"> on </w:t>
      </w:r>
      <w:r w:rsidR="00E27536">
        <w:rPr>
          <w:rFonts w:ascii="Calibri" w:eastAsia="Calibri" w:hAnsi="Calibri" w:cs="Times New Roman"/>
          <w:kern w:val="0"/>
          <w:sz w:val="28"/>
          <w:szCs w:val="28"/>
          <w14:ligatures w14:val="none"/>
        </w:rPr>
        <w:t>1</w:t>
      </w:r>
      <w:r w:rsidR="00E27536" w:rsidRPr="00E27536">
        <w:rPr>
          <w:rFonts w:ascii="Calibri" w:eastAsia="Calibri" w:hAnsi="Calibri" w:cs="Times New Roman"/>
          <w:kern w:val="0"/>
          <w:sz w:val="28"/>
          <w:szCs w:val="28"/>
          <w:vertAlign w:val="superscript"/>
          <w14:ligatures w14:val="none"/>
        </w:rPr>
        <w:t>st</w:t>
      </w:r>
      <w:r w:rsidR="00E27536">
        <w:rPr>
          <w:rFonts w:ascii="Calibri" w:eastAsia="Calibri" w:hAnsi="Calibri" w:cs="Times New Roman"/>
          <w:kern w:val="0"/>
          <w:sz w:val="28"/>
          <w:szCs w:val="28"/>
          <w14:ligatures w14:val="none"/>
        </w:rPr>
        <w:t xml:space="preserve"> June </w:t>
      </w:r>
      <w:r w:rsidR="003617FD">
        <w:rPr>
          <w:rFonts w:ascii="Calibri" w:eastAsia="Calibri" w:hAnsi="Calibri" w:cs="Times New Roman"/>
          <w:kern w:val="0"/>
          <w:sz w:val="28"/>
          <w:szCs w:val="28"/>
          <w14:ligatures w14:val="none"/>
        </w:rPr>
        <w:t>2026</w:t>
      </w:r>
      <w:r w:rsidRPr="00B91B87">
        <w:rPr>
          <w:rFonts w:ascii="Calibri" w:eastAsia="Calibri" w:hAnsi="Calibri" w:cs="Times New Roman"/>
          <w:kern w:val="0"/>
          <w:sz w:val="28"/>
          <w:szCs w:val="28"/>
          <w14:ligatures w14:val="none"/>
        </w:rPr>
        <w:t xml:space="preserve"> </w:t>
      </w:r>
      <w:r w:rsidRPr="000D1C32">
        <w:rPr>
          <w:rFonts w:ascii="Calibri" w:eastAsia="Calibri" w:hAnsi="Calibri" w:cs="Times New Roman"/>
          <w:kern w:val="0"/>
          <w:sz w:val="28"/>
          <w:szCs w:val="28"/>
          <w14:ligatures w14:val="none"/>
        </w:rPr>
        <w:t xml:space="preserve">at </w:t>
      </w:r>
      <w:r w:rsidR="0019796E" w:rsidRPr="008A692E">
        <w:rPr>
          <w:rFonts w:ascii="Calibri" w:eastAsia="Calibri" w:hAnsi="Calibri" w:cs="Times New Roman"/>
          <w:b/>
          <w:bCs/>
          <w:kern w:val="0"/>
          <w:sz w:val="28"/>
          <w:szCs w:val="28"/>
          <w14:ligatures w14:val="none"/>
        </w:rPr>
        <w:t>Barrow Village Hall</w:t>
      </w:r>
      <w:r w:rsidRPr="00B91B87">
        <w:rPr>
          <w:rFonts w:ascii="Calibri" w:eastAsia="Calibri" w:hAnsi="Calibri" w:cs="Times New Roman"/>
          <w:kern w:val="0"/>
          <w:sz w:val="28"/>
          <w:szCs w:val="28"/>
          <w14:ligatures w14:val="none"/>
        </w:rPr>
        <w:t xml:space="preserve">, commencing at </w:t>
      </w:r>
      <w:r w:rsidR="006D2B0B">
        <w:rPr>
          <w:rFonts w:ascii="Calibri" w:eastAsia="Calibri" w:hAnsi="Calibri" w:cs="Times New Roman"/>
          <w:kern w:val="0"/>
          <w:sz w:val="28"/>
          <w:szCs w:val="28"/>
          <w14:ligatures w14:val="none"/>
        </w:rPr>
        <w:t>7.00</w:t>
      </w:r>
      <w:r w:rsidR="00E52EFA">
        <w:rPr>
          <w:rFonts w:ascii="Calibri" w:eastAsia="Calibri" w:hAnsi="Calibri" w:cs="Times New Roman"/>
          <w:kern w:val="0"/>
          <w:sz w:val="28"/>
          <w:szCs w:val="28"/>
          <w14:ligatures w14:val="none"/>
        </w:rPr>
        <w:t>pm</w:t>
      </w:r>
      <w:r w:rsidRPr="00B91B87">
        <w:rPr>
          <w:rFonts w:ascii="Calibri" w:eastAsia="Calibri" w:hAnsi="Calibri" w:cs="Times New Roman"/>
          <w:kern w:val="0"/>
          <w:sz w:val="28"/>
          <w:szCs w:val="28"/>
          <w14:ligatures w14:val="none"/>
        </w:rPr>
        <w:t xml:space="preserve">. </w:t>
      </w:r>
    </w:p>
    <w:p w14:paraId="384EA649" w14:textId="77777777" w:rsidR="00B91B87" w:rsidRPr="00B91B87" w:rsidRDefault="00B91B87" w:rsidP="00B91B87">
      <w:pPr>
        <w:spacing w:after="120" w:line="264" w:lineRule="auto"/>
        <w:jc w:val="center"/>
        <w:rPr>
          <w:rFonts w:ascii="Daytona" w:eastAsia="Calibri" w:hAnsi="Daytona" w:cs="Cavolini"/>
          <w:b/>
          <w:bCs/>
          <w:kern w:val="0"/>
          <w:sz w:val="28"/>
          <w:szCs w:val="28"/>
          <w14:ligatures w14:val="none"/>
        </w:rPr>
      </w:pPr>
      <w:r w:rsidRPr="00B91B87">
        <w:rPr>
          <w:rFonts w:ascii="Daytona" w:eastAsia="Calibri" w:hAnsi="Daytona" w:cs="Cavolini"/>
          <w:b/>
          <w:bCs/>
          <w:kern w:val="0"/>
          <w:sz w:val="28"/>
          <w:szCs w:val="28"/>
          <w14:ligatures w14:val="none"/>
        </w:rPr>
        <w:t>Members of the public are welcome to attend.</w:t>
      </w:r>
    </w:p>
    <w:p w14:paraId="3C4E0B2C" w14:textId="5A475D61" w:rsidR="00B91B87" w:rsidRPr="00B91B87" w:rsidRDefault="00B91B87" w:rsidP="00B91B87">
      <w:pPr>
        <w:shd w:val="clear" w:color="auto" w:fill="DAEEF3"/>
        <w:spacing w:after="120" w:line="264" w:lineRule="auto"/>
        <w:jc w:val="center"/>
        <w:rPr>
          <w:rFonts w:ascii="Calibri" w:eastAsia="Calibri" w:hAnsi="Calibri" w:cs="Times New Roman"/>
          <w:b/>
          <w:bCs/>
          <w:kern w:val="0"/>
          <w:sz w:val="44"/>
          <w:szCs w:val="44"/>
          <w14:ligatures w14:val="none"/>
        </w:rPr>
      </w:pPr>
      <w:r w:rsidRPr="00B91B87">
        <w:rPr>
          <w:rFonts w:ascii="Calibri" w:eastAsia="Calibri" w:hAnsi="Calibri" w:cs="Times New Roman"/>
          <w:b/>
          <w:bCs/>
          <w:kern w:val="0"/>
          <w:sz w:val="44"/>
          <w:szCs w:val="44"/>
          <w14:ligatures w14:val="none"/>
        </w:rPr>
        <w:t>Agenda</w:t>
      </w:r>
    </w:p>
    <w:p w14:paraId="190F69DC" w14:textId="44C6F125" w:rsidR="00B91B87" w:rsidRPr="00EE0430" w:rsidRDefault="00B91B87" w:rsidP="00BC1264">
      <w:pPr>
        <w:pStyle w:val="ListParagraph"/>
        <w:keepNext/>
        <w:keepLines/>
        <w:numPr>
          <w:ilvl w:val="0"/>
          <w:numId w:val="2"/>
        </w:numPr>
        <w:tabs>
          <w:tab w:val="left" w:pos="851"/>
        </w:tabs>
        <w:spacing w:before="120" w:after="120" w:line="240" w:lineRule="auto"/>
        <w:ind w:left="851" w:hanging="567"/>
        <w:contextualSpacing w:val="0"/>
        <w:outlineLvl w:val="0"/>
        <w:rPr>
          <w:rFonts w:ascii="Calibri" w:eastAsia="Times New Roman" w:hAnsi="Calibri" w:cs="Times New Roman"/>
          <w:b/>
          <w:bCs/>
          <w:kern w:val="0"/>
          <w:sz w:val="28"/>
          <w:szCs w:val="28"/>
          <w14:ligatures w14:val="none"/>
        </w:rPr>
      </w:pPr>
      <w:r w:rsidRPr="00EE0430">
        <w:rPr>
          <w:rFonts w:ascii="Calibri" w:eastAsia="Times New Roman" w:hAnsi="Calibri" w:cs="Times New Roman"/>
          <w:b/>
          <w:bCs/>
          <w:kern w:val="0"/>
          <w:sz w:val="28"/>
          <w:szCs w:val="28"/>
          <w14:ligatures w14:val="none"/>
        </w:rPr>
        <w:t xml:space="preserve">Apologies for absence </w:t>
      </w:r>
    </w:p>
    <w:p w14:paraId="7F5CCC59" w14:textId="42FA239C" w:rsidR="00B91B87" w:rsidRPr="00EE0430" w:rsidRDefault="00B91B87" w:rsidP="00BC1264">
      <w:pPr>
        <w:pStyle w:val="ListParagraph"/>
        <w:keepNext/>
        <w:keepLines/>
        <w:numPr>
          <w:ilvl w:val="0"/>
          <w:numId w:val="2"/>
        </w:numPr>
        <w:tabs>
          <w:tab w:val="left" w:pos="851"/>
        </w:tabs>
        <w:spacing w:before="120" w:after="120" w:line="240" w:lineRule="auto"/>
        <w:ind w:left="851" w:hanging="567"/>
        <w:contextualSpacing w:val="0"/>
        <w:outlineLvl w:val="0"/>
        <w:rPr>
          <w:rFonts w:ascii="Calibri" w:eastAsia="Times New Roman" w:hAnsi="Calibri" w:cs="Times New Roman"/>
          <w:b/>
          <w:bCs/>
          <w:kern w:val="0"/>
          <w:sz w:val="28"/>
          <w:szCs w:val="28"/>
          <w14:ligatures w14:val="none"/>
        </w:rPr>
      </w:pPr>
      <w:r w:rsidRPr="00EE0430">
        <w:rPr>
          <w:rFonts w:ascii="Calibri" w:eastAsia="Times New Roman" w:hAnsi="Calibri" w:cs="Times New Roman"/>
          <w:b/>
          <w:bCs/>
          <w:kern w:val="0"/>
          <w:sz w:val="28"/>
          <w:szCs w:val="28"/>
          <w14:ligatures w14:val="none"/>
        </w:rPr>
        <w:t xml:space="preserve">Approve </w:t>
      </w:r>
      <w:r w:rsidR="00A33EC4">
        <w:rPr>
          <w:rFonts w:ascii="Calibri" w:eastAsia="Times New Roman" w:hAnsi="Calibri" w:cs="Times New Roman"/>
          <w:b/>
          <w:bCs/>
          <w:kern w:val="0"/>
          <w:sz w:val="28"/>
          <w:szCs w:val="28"/>
          <w14:ligatures w14:val="none"/>
        </w:rPr>
        <w:t>draft</w:t>
      </w:r>
      <w:r w:rsidRPr="00EE0430">
        <w:rPr>
          <w:rFonts w:ascii="Calibri" w:eastAsia="Times New Roman" w:hAnsi="Calibri" w:cs="Times New Roman"/>
          <w:b/>
          <w:bCs/>
          <w:kern w:val="0"/>
          <w:sz w:val="28"/>
          <w:szCs w:val="28"/>
          <w14:ligatures w14:val="none"/>
        </w:rPr>
        <w:t xml:space="preserve"> minutes of the</w:t>
      </w:r>
      <w:r w:rsidR="006D2B0B">
        <w:rPr>
          <w:rFonts w:ascii="Calibri" w:eastAsia="Times New Roman" w:hAnsi="Calibri" w:cs="Times New Roman"/>
          <w:b/>
          <w:bCs/>
          <w:kern w:val="0"/>
          <w:sz w:val="28"/>
          <w:szCs w:val="28"/>
          <w14:ligatures w14:val="none"/>
        </w:rPr>
        <w:t xml:space="preserve"> </w:t>
      </w:r>
      <w:r w:rsidRPr="00EE0430">
        <w:rPr>
          <w:rFonts w:ascii="Calibri" w:eastAsia="Times New Roman" w:hAnsi="Calibri" w:cs="Times New Roman"/>
          <w:b/>
          <w:bCs/>
          <w:kern w:val="0"/>
          <w:sz w:val="28"/>
          <w:szCs w:val="28"/>
          <w14:ligatures w14:val="none"/>
        </w:rPr>
        <w:t xml:space="preserve">Parish Council Meeting held on </w:t>
      </w:r>
      <w:r w:rsidR="00E27536">
        <w:rPr>
          <w:rFonts w:ascii="Calibri" w:eastAsia="Times New Roman" w:hAnsi="Calibri" w:cs="Times New Roman"/>
          <w:b/>
          <w:bCs/>
          <w:kern w:val="0"/>
          <w:sz w:val="28"/>
          <w:szCs w:val="28"/>
          <w14:ligatures w14:val="none"/>
        </w:rPr>
        <w:t>20 April</w:t>
      </w:r>
      <w:r w:rsidR="003617FD">
        <w:rPr>
          <w:rFonts w:ascii="Calibri" w:eastAsia="Times New Roman" w:hAnsi="Calibri" w:cs="Times New Roman"/>
          <w:b/>
          <w:bCs/>
          <w:kern w:val="0"/>
          <w:sz w:val="28"/>
          <w:szCs w:val="28"/>
          <w14:ligatures w14:val="none"/>
        </w:rPr>
        <w:t xml:space="preserve"> 2026</w:t>
      </w:r>
      <w:r w:rsidRPr="00EE0430">
        <w:rPr>
          <w:rFonts w:ascii="Calibri" w:eastAsia="Times New Roman" w:hAnsi="Calibri" w:cs="Times New Roman"/>
          <w:b/>
          <w:bCs/>
          <w:kern w:val="0"/>
          <w:sz w:val="28"/>
          <w:szCs w:val="28"/>
          <w14:ligatures w14:val="none"/>
        </w:rPr>
        <w:t xml:space="preserve"> </w:t>
      </w:r>
    </w:p>
    <w:p w14:paraId="261871B6" w14:textId="649024BA" w:rsidR="00B91B87" w:rsidRDefault="00B91B87" w:rsidP="00BC1264">
      <w:pPr>
        <w:pStyle w:val="ListParagraph"/>
        <w:keepNext/>
        <w:keepLines/>
        <w:numPr>
          <w:ilvl w:val="0"/>
          <w:numId w:val="2"/>
        </w:numPr>
        <w:tabs>
          <w:tab w:val="left" w:pos="851"/>
        </w:tabs>
        <w:spacing w:before="120" w:after="120" w:line="240" w:lineRule="auto"/>
        <w:ind w:left="851" w:hanging="567"/>
        <w:contextualSpacing w:val="0"/>
        <w:outlineLvl w:val="0"/>
        <w:rPr>
          <w:rFonts w:ascii="Calibri" w:eastAsia="Times New Roman" w:hAnsi="Calibri" w:cs="Times New Roman"/>
          <w:b/>
          <w:bCs/>
          <w:kern w:val="0"/>
          <w:sz w:val="28"/>
          <w:szCs w:val="28"/>
          <w14:ligatures w14:val="none"/>
        </w:rPr>
      </w:pPr>
      <w:r w:rsidRPr="00EE0430">
        <w:rPr>
          <w:rFonts w:ascii="Calibri" w:eastAsia="Times New Roman" w:hAnsi="Calibri" w:cs="Times New Roman"/>
          <w:b/>
          <w:bCs/>
          <w:kern w:val="0"/>
          <w:sz w:val="28"/>
          <w:szCs w:val="28"/>
          <w14:ligatures w14:val="none"/>
        </w:rPr>
        <w:t>Declarations of disclosable pecuniary and other registrable and non-registrable interests</w:t>
      </w:r>
    </w:p>
    <w:p w14:paraId="2FC612A5" w14:textId="16A8CB68" w:rsidR="00B91B87" w:rsidRPr="00EE0430" w:rsidRDefault="00B91B87" w:rsidP="00BC1264">
      <w:pPr>
        <w:pStyle w:val="ListParagraph"/>
        <w:keepNext/>
        <w:keepLines/>
        <w:numPr>
          <w:ilvl w:val="0"/>
          <w:numId w:val="2"/>
        </w:numPr>
        <w:tabs>
          <w:tab w:val="left" w:pos="851"/>
        </w:tabs>
        <w:spacing w:before="120" w:after="120" w:line="240" w:lineRule="auto"/>
        <w:ind w:left="851" w:hanging="567"/>
        <w:contextualSpacing w:val="0"/>
        <w:outlineLvl w:val="0"/>
        <w:rPr>
          <w:rFonts w:ascii="Calibri" w:eastAsia="Times New Roman" w:hAnsi="Calibri" w:cs="Times New Roman"/>
          <w:b/>
          <w:bCs/>
          <w:kern w:val="0"/>
          <w:sz w:val="28"/>
          <w:szCs w:val="28"/>
          <w14:ligatures w14:val="none"/>
        </w:rPr>
      </w:pPr>
      <w:r w:rsidRPr="00EE0430">
        <w:rPr>
          <w:rFonts w:ascii="Calibri" w:eastAsia="Times New Roman" w:hAnsi="Calibri" w:cs="Times New Roman"/>
          <w:b/>
          <w:bCs/>
          <w:kern w:val="0"/>
          <w:sz w:val="28"/>
          <w:szCs w:val="28"/>
          <w14:ligatures w14:val="none"/>
        </w:rPr>
        <w:t>Public participation</w:t>
      </w:r>
    </w:p>
    <w:p w14:paraId="76B474EB" w14:textId="1EEEFAC7" w:rsidR="005E4F2E" w:rsidRPr="00257072" w:rsidRDefault="00BC1264" w:rsidP="00257072">
      <w:pPr>
        <w:tabs>
          <w:tab w:val="left" w:pos="851"/>
        </w:tabs>
        <w:spacing w:before="120" w:after="120" w:line="264" w:lineRule="auto"/>
        <w:ind w:left="851" w:hanging="567"/>
        <w:rPr>
          <w:rFonts w:ascii="Calibri" w:eastAsia="Calibri" w:hAnsi="Calibri" w:cs="Times New Roman"/>
          <w:kern w:val="0"/>
          <w:sz w:val="24"/>
          <w14:ligatures w14:val="none"/>
        </w:rPr>
      </w:pPr>
      <w:r>
        <w:rPr>
          <w:rFonts w:ascii="Calibri" w:eastAsia="Calibri" w:hAnsi="Calibri" w:cs="Times New Roman"/>
          <w:kern w:val="0"/>
          <w:sz w:val="24"/>
          <w14:ligatures w14:val="none"/>
        </w:rPr>
        <w:tab/>
      </w:r>
      <w:r w:rsidR="00B91B87" w:rsidRPr="00B91B87">
        <w:rPr>
          <w:rFonts w:ascii="Calibri" w:eastAsia="Calibri" w:hAnsi="Calibri" w:cs="Times New Roman"/>
          <w:kern w:val="0"/>
          <w:sz w:val="24"/>
          <w14:ligatures w14:val="none"/>
        </w:rPr>
        <w:t>This 30-minute session (time limit of five minutes per item/per person) provides members of the public an opportunity to indicate interests in an agenda item and put questions to the Parish Council. Such questions may be answered after the meeting or become an agenda item at a future Parish Council meeting.</w:t>
      </w:r>
    </w:p>
    <w:p w14:paraId="49F1689F" w14:textId="151B0A91" w:rsidR="00312BD2" w:rsidRPr="004B7608" w:rsidRDefault="00B91B87" w:rsidP="004B7608">
      <w:pPr>
        <w:shd w:val="clear" w:color="auto" w:fill="FDE9D9"/>
        <w:tabs>
          <w:tab w:val="left" w:pos="851"/>
        </w:tabs>
        <w:spacing w:before="120" w:after="120" w:line="240" w:lineRule="auto"/>
        <w:ind w:left="851" w:hanging="567"/>
        <w:rPr>
          <w:rFonts w:ascii="Calibri" w:eastAsia="Calibri" w:hAnsi="Calibri" w:cs="Times New Roman"/>
          <w:b/>
          <w:bCs/>
          <w:kern w:val="0"/>
          <w:sz w:val="28"/>
          <w:szCs w:val="28"/>
          <w14:ligatures w14:val="none"/>
        </w:rPr>
      </w:pPr>
      <w:r w:rsidRPr="00B91B87">
        <w:rPr>
          <w:rFonts w:ascii="Calibri" w:eastAsia="Calibri" w:hAnsi="Calibri" w:cs="Times New Roman"/>
          <w:b/>
          <w:bCs/>
          <w:kern w:val="0"/>
          <w:sz w:val="28"/>
          <w:szCs w:val="28"/>
          <w14:ligatures w14:val="none"/>
        </w:rPr>
        <w:t>ITEMS for DECISION/DISCUSSION:</w:t>
      </w:r>
    </w:p>
    <w:p w14:paraId="0918D2A0" w14:textId="697BABBD" w:rsidR="00835961" w:rsidRPr="00835961" w:rsidRDefault="00AF5CF3" w:rsidP="00835961">
      <w:pPr>
        <w:pStyle w:val="ListParagraph"/>
        <w:widowControl w:val="0"/>
        <w:numPr>
          <w:ilvl w:val="0"/>
          <w:numId w:val="2"/>
        </w:numPr>
        <w:tabs>
          <w:tab w:val="left" w:pos="851"/>
        </w:tabs>
        <w:spacing w:before="240" w:after="120" w:line="240" w:lineRule="auto"/>
        <w:ind w:left="851" w:hanging="567"/>
        <w:contextualSpacing w:val="0"/>
        <w:outlineLvl w:val="0"/>
        <w:rPr>
          <w:rFonts w:ascii="Calibri" w:eastAsia="Times New Roman" w:hAnsi="Calibri" w:cs="Times New Roman"/>
          <w:b/>
          <w:bCs/>
          <w:kern w:val="0"/>
          <w:sz w:val="28"/>
          <w:szCs w:val="28"/>
          <w14:ligatures w14:val="none"/>
        </w:rPr>
      </w:pPr>
      <w:r>
        <w:rPr>
          <w:rFonts w:ascii="Calibri" w:eastAsia="Times New Roman" w:hAnsi="Calibri" w:cs="Times New Roman"/>
          <w:b/>
          <w:bCs/>
          <w:kern w:val="0"/>
          <w:sz w:val="28"/>
          <w:szCs w:val="28"/>
          <w14:ligatures w14:val="none"/>
        </w:rPr>
        <w:t>Finance report</w:t>
      </w:r>
    </w:p>
    <w:p w14:paraId="1854FFB2" w14:textId="77777777" w:rsidR="00835961" w:rsidRPr="00B91B87" w:rsidRDefault="00835961" w:rsidP="00835961">
      <w:pPr>
        <w:tabs>
          <w:tab w:val="left" w:pos="851"/>
        </w:tabs>
        <w:spacing w:before="120" w:after="120" w:line="264" w:lineRule="auto"/>
        <w:ind w:left="851" w:hanging="567"/>
        <w:rPr>
          <w:rFonts w:ascii="Calibri" w:eastAsia="Calibri" w:hAnsi="Calibri" w:cs="Times New Roman"/>
          <w:kern w:val="0"/>
          <w:sz w:val="24"/>
          <w14:ligatures w14:val="none"/>
        </w:rPr>
      </w:pPr>
      <w:bookmarkStart w:id="0" w:name="_Hlk98939683"/>
      <w:r>
        <w:rPr>
          <w:rFonts w:ascii="Calibri" w:eastAsia="Calibri" w:hAnsi="Calibri" w:cs="Times New Roman"/>
          <w:kern w:val="0"/>
          <w:sz w:val="24"/>
          <w14:ligatures w14:val="none"/>
        </w:rPr>
        <w:tab/>
      </w:r>
      <w:r w:rsidRPr="00B91B87">
        <w:rPr>
          <w:rFonts w:ascii="Calibri" w:eastAsia="Calibri" w:hAnsi="Calibri" w:cs="Times New Roman"/>
          <w:kern w:val="0"/>
          <w:sz w:val="24"/>
          <w14:ligatures w14:val="none"/>
        </w:rPr>
        <w:t xml:space="preserve">Report of the Clerk (enclosed) to approve the: </w:t>
      </w:r>
    </w:p>
    <w:bookmarkEnd w:id="0"/>
    <w:p w14:paraId="0FE212A7" w14:textId="77777777" w:rsidR="00835961" w:rsidRPr="00B91B87" w:rsidRDefault="00835961" w:rsidP="00835961">
      <w:pPr>
        <w:numPr>
          <w:ilvl w:val="0"/>
          <w:numId w:val="1"/>
        </w:numPr>
        <w:tabs>
          <w:tab w:val="left" w:pos="851"/>
        </w:tabs>
        <w:spacing w:before="120" w:after="0" w:line="240" w:lineRule="auto"/>
        <w:ind w:left="851" w:firstLine="284"/>
        <w:rPr>
          <w:rFonts w:ascii="Calibri" w:eastAsia="Calibri" w:hAnsi="Calibri" w:cs="Times New Roman"/>
          <w:kern w:val="0"/>
          <w:sz w:val="24"/>
          <w14:ligatures w14:val="none"/>
        </w:rPr>
      </w:pPr>
      <w:r w:rsidRPr="00B91B87">
        <w:rPr>
          <w:rFonts w:ascii="Calibri" w:eastAsia="Calibri" w:hAnsi="Calibri" w:cs="Times New Roman"/>
          <w:kern w:val="0"/>
          <w:sz w:val="24"/>
          <w14:ligatures w14:val="none"/>
        </w:rPr>
        <w:t>Accounts to date.</w:t>
      </w:r>
    </w:p>
    <w:p w14:paraId="6EF252FA" w14:textId="77777777" w:rsidR="00835961" w:rsidRPr="00B91B87" w:rsidRDefault="00835961" w:rsidP="00835961">
      <w:pPr>
        <w:numPr>
          <w:ilvl w:val="0"/>
          <w:numId w:val="1"/>
        </w:numPr>
        <w:tabs>
          <w:tab w:val="left" w:pos="851"/>
        </w:tabs>
        <w:spacing w:after="0" w:line="240" w:lineRule="auto"/>
        <w:ind w:left="851" w:firstLine="284"/>
        <w:rPr>
          <w:rFonts w:ascii="Calibri" w:eastAsia="Calibri" w:hAnsi="Calibri" w:cs="Times New Roman"/>
          <w:kern w:val="0"/>
          <w:sz w:val="24"/>
          <w14:ligatures w14:val="none"/>
        </w:rPr>
      </w:pPr>
      <w:r w:rsidRPr="00B91B87">
        <w:rPr>
          <w:rFonts w:ascii="Calibri" w:eastAsia="Calibri" w:hAnsi="Calibri" w:cs="Times New Roman"/>
          <w:kern w:val="0"/>
          <w:sz w:val="24"/>
          <w14:ligatures w14:val="none"/>
        </w:rPr>
        <w:t xml:space="preserve">Schedule of Payments as set out in the Report. </w:t>
      </w:r>
    </w:p>
    <w:p w14:paraId="2BB24525" w14:textId="222A6086" w:rsidR="00726CA6" w:rsidRPr="00C91097" w:rsidRDefault="00835961" w:rsidP="00726CA6">
      <w:pPr>
        <w:numPr>
          <w:ilvl w:val="0"/>
          <w:numId w:val="1"/>
        </w:numPr>
        <w:tabs>
          <w:tab w:val="left" w:pos="851"/>
        </w:tabs>
        <w:spacing w:after="120" w:line="240" w:lineRule="auto"/>
        <w:ind w:left="851" w:firstLine="283"/>
        <w:rPr>
          <w:rFonts w:ascii="Calibri" w:eastAsia="Calibri" w:hAnsi="Calibri" w:cs="Times New Roman"/>
          <w:kern w:val="0"/>
          <w:sz w:val="24"/>
          <w14:ligatures w14:val="none"/>
        </w:rPr>
      </w:pPr>
      <w:r w:rsidRPr="00B91B87">
        <w:rPr>
          <w:rFonts w:ascii="Calibri" w:eastAsia="Calibri" w:hAnsi="Calibri" w:cs="Times New Roman"/>
          <w:kern w:val="0"/>
          <w:sz w:val="24"/>
          <w14:ligatures w14:val="none"/>
        </w:rPr>
        <w:t>Reconciliation of Receipts and Payments as shown in the Report</w:t>
      </w:r>
    </w:p>
    <w:p w14:paraId="296C4547" w14:textId="77777777" w:rsidR="00835961" w:rsidRPr="00EE0430" w:rsidRDefault="00835961" w:rsidP="00835961">
      <w:pPr>
        <w:pStyle w:val="ListParagraph"/>
        <w:keepNext/>
        <w:keepLines/>
        <w:numPr>
          <w:ilvl w:val="0"/>
          <w:numId w:val="2"/>
        </w:numPr>
        <w:tabs>
          <w:tab w:val="left" w:pos="851"/>
        </w:tabs>
        <w:spacing w:before="120" w:after="120" w:line="240" w:lineRule="auto"/>
        <w:ind w:left="851" w:hanging="567"/>
        <w:contextualSpacing w:val="0"/>
        <w:outlineLvl w:val="0"/>
        <w:rPr>
          <w:rFonts w:ascii="Calibri" w:eastAsia="Times New Roman" w:hAnsi="Calibri" w:cs="Times New Roman"/>
          <w:b/>
          <w:bCs/>
          <w:kern w:val="0"/>
          <w:sz w:val="28"/>
          <w:szCs w:val="28"/>
          <w14:ligatures w14:val="none"/>
        </w:rPr>
      </w:pPr>
      <w:r w:rsidRPr="00EE0430">
        <w:rPr>
          <w:rFonts w:ascii="Calibri" w:eastAsia="Times New Roman" w:hAnsi="Calibri" w:cs="Times New Roman"/>
          <w:b/>
          <w:bCs/>
          <w:kern w:val="0"/>
          <w:sz w:val="28"/>
          <w:szCs w:val="28"/>
          <w14:ligatures w14:val="none"/>
        </w:rPr>
        <w:t>Planning Report</w:t>
      </w:r>
    </w:p>
    <w:p w14:paraId="39AA8079" w14:textId="77777777" w:rsidR="00835961" w:rsidRPr="00680947" w:rsidRDefault="00835961" w:rsidP="00835961">
      <w:pPr>
        <w:tabs>
          <w:tab w:val="left" w:pos="851"/>
        </w:tabs>
        <w:spacing w:before="120" w:after="120" w:line="264" w:lineRule="auto"/>
        <w:ind w:left="851" w:hanging="567"/>
        <w:rPr>
          <w:rFonts w:ascii="Calibri" w:eastAsia="Calibri" w:hAnsi="Calibri" w:cs="Times New Roman"/>
          <w:kern w:val="0"/>
          <w:sz w:val="24"/>
          <w14:ligatures w14:val="none"/>
        </w:rPr>
      </w:pPr>
      <w:r>
        <w:rPr>
          <w:rFonts w:ascii="Calibri" w:eastAsia="Calibri" w:hAnsi="Calibri" w:cs="Times New Roman"/>
          <w:kern w:val="0"/>
          <w:sz w:val="24"/>
          <w14:ligatures w14:val="none"/>
        </w:rPr>
        <w:tab/>
        <w:t>Report of the Clerk (enclosed) to consider planning matters since previous meeting.</w:t>
      </w:r>
      <w:r w:rsidRPr="00680947">
        <w:rPr>
          <w:rFonts w:ascii="Calibri" w:hAnsi="Calibri" w:cs="Calibri"/>
          <w:sz w:val="24"/>
          <w:szCs w:val="24"/>
          <w:highlight w:val="yellow"/>
        </w:rPr>
        <w:t xml:space="preserve">  </w:t>
      </w:r>
    </w:p>
    <w:p w14:paraId="4AEDBC0B" w14:textId="356BE0F5" w:rsidR="008E1CFB" w:rsidRPr="00474CB1" w:rsidRDefault="006D7EC7" w:rsidP="00541728">
      <w:pPr>
        <w:pStyle w:val="ListParagraph"/>
        <w:widowControl w:val="0"/>
        <w:numPr>
          <w:ilvl w:val="0"/>
          <w:numId w:val="2"/>
        </w:numPr>
        <w:tabs>
          <w:tab w:val="left" w:pos="851"/>
        </w:tabs>
        <w:spacing w:before="240" w:after="120" w:line="240" w:lineRule="auto"/>
        <w:ind w:left="851" w:hanging="567"/>
        <w:contextualSpacing w:val="0"/>
        <w:outlineLvl w:val="0"/>
        <w:rPr>
          <w:rFonts w:ascii="Calibri" w:eastAsia="Times New Roman" w:hAnsi="Calibri" w:cs="Times New Roman"/>
          <w:b/>
          <w:bCs/>
          <w:kern w:val="0"/>
          <w:sz w:val="28"/>
          <w:szCs w:val="28"/>
          <w14:ligatures w14:val="none"/>
        </w:rPr>
      </w:pPr>
      <w:r w:rsidRPr="00474CB1">
        <w:rPr>
          <w:rFonts w:ascii="Calibri" w:eastAsia="Times New Roman" w:hAnsi="Calibri" w:cs="Times New Roman"/>
          <w:b/>
          <w:bCs/>
          <w:kern w:val="0"/>
          <w:sz w:val="28"/>
          <w:szCs w:val="28"/>
          <w14:ligatures w14:val="none"/>
        </w:rPr>
        <w:t>A</w:t>
      </w:r>
      <w:r w:rsidR="008E1CFB" w:rsidRPr="00474CB1">
        <w:rPr>
          <w:rFonts w:ascii="Calibri" w:hAnsi="Calibri" w:cs="Calibri"/>
          <w:b/>
          <w:bCs/>
          <w:sz w:val="28"/>
          <w:szCs w:val="28"/>
        </w:rPr>
        <w:t xml:space="preserve">sset Register </w:t>
      </w:r>
      <w:r w:rsidR="008A1D26">
        <w:rPr>
          <w:rFonts w:ascii="Calibri" w:hAnsi="Calibri" w:cs="Calibri"/>
          <w:b/>
          <w:bCs/>
          <w:sz w:val="28"/>
          <w:szCs w:val="28"/>
        </w:rPr>
        <w:t xml:space="preserve">&amp; Risk </w:t>
      </w:r>
      <w:r w:rsidR="00F503B8">
        <w:rPr>
          <w:rFonts w:ascii="Calibri" w:hAnsi="Calibri" w:cs="Calibri"/>
          <w:b/>
          <w:bCs/>
          <w:sz w:val="28"/>
          <w:szCs w:val="28"/>
        </w:rPr>
        <w:t xml:space="preserve">Management Policy and Register – final </w:t>
      </w:r>
      <w:r w:rsidR="008E1CFB" w:rsidRPr="00474CB1">
        <w:rPr>
          <w:rFonts w:ascii="Calibri" w:hAnsi="Calibri" w:cs="Calibri"/>
          <w:b/>
          <w:bCs/>
          <w:sz w:val="28"/>
          <w:szCs w:val="28"/>
        </w:rPr>
        <w:t>review</w:t>
      </w:r>
    </w:p>
    <w:p w14:paraId="42B3F629" w14:textId="45756E0C" w:rsidR="00512D13" w:rsidRDefault="008E1CFB" w:rsidP="009D2441">
      <w:pPr>
        <w:pStyle w:val="ListParagraph"/>
        <w:widowControl w:val="0"/>
        <w:tabs>
          <w:tab w:val="left" w:pos="851"/>
        </w:tabs>
        <w:spacing w:before="120" w:after="120" w:line="240" w:lineRule="auto"/>
        <w:ind w:left="851"/>
        <w:contextualSpacing w:val="0"/>
        <w:outlineLvl w:val="0"/>
        <w:rPr>
          <w:rFonts w:ascii="Calibri" w:eastAsia="Calibri" w:hAnsi="Calibri" w:cs="Times New Roman"/>
          <w:kern w:val="0"/>
          <w:sz w:val="24"/>
          <w14:ligatures w14:val="none"/>
        </w:rPr>
      </w:pPr>
      <w:r w:rsidRPr="0019796E">
        <w:rPr>
          <w:rFonts w:ascii="Calibri" w:hAnsi="Calibri" w:cs="Calibri"/>
          <w:sz w:val="24"/>
          <w:szCs w:val="24"/>
        </w:rPr>
        <w:t>Report of the Clerk (enclosed) for discussion and decision</w:t>
      </w:r>
      <w:r w:rsidRPr="0019796E">
        <w:rPr>
          <w:rFonts w:ascii="Calibri" w:eastAsia="Calibri" w:hAnsi="Calibri" w:cs="Times New Roman"/>
          <w:kern w:val="0"/>
          <w:sz w:val="24"/>
          <w14:ligatures w14:val="none"/>
        </w:rPr>
        <w:t>.</w:t>
      </w:r>
    </w:p>
    <w:p w14:paraId="505EFF46" w14:textId="431C99B4" w:rsidR="00C91097" w:rsidRPr="00474CB1" w:rsidRDefault="00C91097" w:rsidP="00C91097">
      <w:pPr>
        <w:pStyle w:val="ListParagraph"/>
        <w:widowControl w:val="0"/>
        <w:numPr>
          <w:ilvl w:val="0"/>
          <w:numId w:val="2"/>
        </w:numPr>
        <w:tabs>
          <w:tab w:val="left" w:pos="851"/>
        </w:tabs>
        <w:spacing w:before="240" w:after="120" w:line="240" w:lineRule="auto"/>
        <w:ind w:left="851" w:hanging="567"/>
        <w:contextualSpacing w:val="0"/>
        <w:outlineLvl w:val="0"/>
        <w:rPr>
          <w:rFonts w:ascii="Calibri" w:eastAsia="Times New Roman" w:hAnsi="Calibri" w:cs="Times New Roman"/>
          <w:b/>
          <w:bCs/>
          <w:kern w:val="0"/>
          <w:sz w:val="28"/>
          <w:szCs w:val="28"/>
          <w14:ligatures w14:val="none"/>
        </w:rPr>
      </w:pPr>
      <w:r>
        <w:rPr>
          <w:rFonts w:ascii="Calibri" w:eastAsia="Times New Roman" w:hAnsi="Calibri" w:cs="Times New Roman"/>
          <w:b/>
          <w:bCs/>
          <w:kern w:val="0"/>
          <w:sz w:val="28"/>
          <w:szCs w:val="28"/>
          <w14:ligatures w14:val="none"/>
        </w:rPr>
        <w:t>Unity Bank – mandate update</w:t>
      </w:r>
    </w:p>
    <w:p w14:paraId="30EB0DE8" w14:textId="2C6B8743" w:rsidR="002803B2" w:rsidRDefault="0094211A" w:rsidP="00B84156">
      <w:pPr>
        <w:pStyle w:val="ListParagraph"/>
        <w:widowControl w:val="0"/>
        <w:tabs>
          <w:tab w:val="left" w:pos="851"/>
        </w:tabs>
        <w:spacing w:before="120" w:after="120" w:line="240" w:lineRule="auto"/>
        <w:ind w:left="851"/>
        <w:contextualSpacing w:val="0"/>
        <w:outlineLvl w:val="0"/>
        <w:rPr>
          <w:rFonts w:ascii="Calibri" w:eastAsia="Calibri" w:hAnsi="Calibri" w:cs="Times New Roman"/>
          <w:kern w:val="0"/>
          <w:sz w:val="24"/>
          <w14:ligatures w14:val="none"/>
        </w:rPr>
      </w:pPr>
      <w:r>
        <w:rPr>
          <w:rFonts w:ascii="Calibri" w:hAnsi="Calibri" w:cs="Calibri"/>
          <w:sz w:val="24"/>
          <w:szCs w:val="24"/>
        </w:rPr>
        <w:t xml:space="preserve">Approval sought to update </w:t>
      </w:r>
      <w:r w:rsidR="00090B39">
        <w:rPr>
          <w:rFonts w:ascii="Calibri" w:hAnsi="Calibri" w:cs="Calibri"/>
          <w:sz w:val="24"/>
          <w:szCs w:val="24"/>
        </w:rPr>
        <w:t xml:space="preserve">the Unity Bank mandate to remove </w:t>
      </w:r>
      <w:r w:rsidR="00D60BBF">
        <w:rPr>
          <w:rFonts w:ascii="Calibri" w:hAnsi="Calibri" w:cs="Calibri"/>
          <w:sz w:val="24"/>
          <w:szCs w:val="24"/>
        </w:rPr>
        <w:t>Cllr. Chiappi (resigned) and add Cllr. Ashforth (new)</w:t>
      </w:r>
      <w:r w:rsidR="00C91097" w:rsidRPr="0019796E">
        <w:rPr>
          <w:rFonts w:ascii="Calibri" w:eastAsia="Calibri" w:hAnsi="Calibri" w:cs="Times New Roman"/>
          <w:kern w:val="0"/>
          <w:sz w:val="24"/>
          <w14:ligatures w14:val="none"/>
        </w:rPr>
        <w:t>.</w:t>
      </w:r>
    </w:p>
    <w:p w14:paraId="74E5CE61" w14:textId="77777777" w:rsidR="00D3273F" w:rsidRPr="00B84156" w:rsidRDefault="00D3273F" w:rsidP="00B84156">
      <w:pPr>
        <w:pStyle w:val="ListParagraph"/>
        <w:widowControl w:val="0"/>
        <w:tabs>
          <w:tab w:val="left" w:pos="851"/>
        </w:tabs>
        <w:spacing w:before="120" w:after="120" w:line="240" w:lineRule="auto"/>
        <w:ind w:left="851"/>
        <w:contextualSpacing w:val="0"/>
        <w:outlineLvl w:val="0"/>
        <w:rPr>
          <w:rFonts w:ascii="Calibri" w:eastAsia="Calibri" w:hAnsi="Calibri" w:cs="Times New Roman"/>
          <w:kern w:val="0"/>
          <w:sz w:val="24"/>
          <w14:ligatures w14:val="none"/>
        </w:rPr>
      </w:pPr>
    </w:p>
    <w:p w14:paraId="00F7DAB8" w14:textId="77777777" w:rsidR="000A53F1" w:rsidRDefault="000A53F1">
      <w:pPr>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br w:type="page"/>
      </w:r>
    </w:p>
    <w:p w14:paraId="065784DF" w14:textId="1BEA2771" w:rsidR="00512D13" w:rsidRPr="00512D13" w:rsidRDefault="00512D13" w:rsidP="00512D13">
      <w:pPr>
        <w:shd w:val="clear" w:color="auto" w:fill="CAEDFB" w:themeFill="accent4" w:themeFillTint="33"/>
        <w:tabs>
          <w:tab w:val="left" w:pos="851"/>
        </w:tabs>
        <w:spacing w:before="120" w:after="120" w:line="240" w:lineRule="auto"/>
        <w:ind w:left="851" w:hanging="567"/>
        <w:rPr>
          <w:rFonts w:ascii="Calibri" w:eastAsia="Calibri" w:hAnsi="Calibri" w:cs="Times New Roman"/>
          <w:b/>
          <w:bCs/>
          <w:kern w:val="0"/>
          <w:sz w:val="28"/>
          <w:szCs w:val="28"/>
          <w14:ligatures w14:val="none"/>
        </w:rPr>
      </w:pPr>
      <w:r w:rsidRPr="00B91B87">
        <w:rPr>
          <w:rFonts w:ascii="Calibri" w:eastAsia="Calibri" w:hAnsi="Calibri" w:cs="Times New Roman"/>
          <w:b/>
          <w:bCs/>
          <w:kern w:val="0"/>
          <w:sz w:val="28"/>
          <w:szCs w:val="28"/>
          <w14:ligatures w14:val="none"/>
        </w:rPr>
        <w:lastRenderedPageBreak/>
        <w:t xml:space="preserve">ITEMS for </w:t>
      </w:r>
      <w:r>
        <w:rPr>
          <w:rFonts w:ascii="Calibri" w:eastAsia="Calibri" w:hAnsi="Calibri" w:cs="Times New Roman"/>
          <w:b/>
          <w:bCs/>
          <w:kern w:val="0"/>
          <w:sz w:val="28"/>
          <w:szCs w:val="28"/>
          <w14:ligatures w14:val="none"/>
        </w:rPr>
        <w:t>INFORMATION</w:t>
      </w:r>
      <w:r w:rsidRPr="00B91B87">
        <w:rPr>
          <w:rFonts w:ascii="Calibri" w:eastAsia="Calibri" w:hAnsi="Calibri" w:cs="Times New Roman"/>
          <w:b/>
          <w:bCs/>
          <w:kern w:val="0"/>
          <w:sz w:val="28"/>
          <w:szCs w:val="28"/>
          <w14:ligatures w14:val="none"/>
        </w:rPr>
        <w:t>:</w:t>
      </w:r>
    </w:p>
    <w:p w14:paraId="746A29CE" w14:textId="63628CB8" w:rsidR="0031092B" w:rsidRPr="0031092B" w:rsidRDefault="006B5826" w:rsidP="0031092B">
      <w:pPr>
        <w:pStyle w:val="ListParagraph"/>
        <w:widowControl w:val="0"/>
        <w:numPr>
          <w:ilvl w:val="0"/>
          <w:numId w:val="2"/>
        </w:numPr>
        <w:tabs>
          <w:tab w:val="left" w:pos="851"/>
        </w:tabs>
        <w:spacing w:before="240" w:after="120" w:line="240" w:lineRule="auto"/>
        <w:ind w:left="851" w:hanging="567"/>
        <w:contextualSpacing w:val="0"/>
        <w:outlineLvl w:val="0"/>
        <w:rPr>
          <w:rFonts w:ascii="Calibri" w:eastAsia="Times New Roman" w:hAnsi="Calibri" w:cs="Times New Roman"/>
          <w:b/>
          <w:bCs/>
          <w:kern w:val="0"/>
          <w:sz w:val="28"/>
          <w:szCs w:val="28"/>
          <w14:ligatures w14:val="none"/>
        </w:rPr>
      </w:pPr>
      <w:r>
        <w:rPr>
          <w:rFonts w:ascii="Calibri" w:hAnsi="Calibri" w:cs="Calibri"/>
          <w:b/>
          <w:bCs/>
          <w:sz w:val="28"/>
          <w:szCs w:val="28"/>
        </w:rPr>
        <w:t xml:space="preserve">Transfer of </w:t>
      </w:r>
      <w:r w:rsidR="00D27377">
        <w:rPr>
          <w:rFonts w:ascii="Calibri" w:hAnsi="Calibri" w:cs="Calibri"/>
          <w:b/>
          <w:bCs/>
          <w:sz w:val="28"/>
          <w:szCs w:val="28"/>
        </w:rPr>
        <w:t>Woodland Path</w:t>
      </w:r>
    </w:p>
    <w:p w14:paraId="329E40F7" w14:textId="29FBA8D7" w:rsidR="00D27377" w:rsidRPr="002803B2" w:rsidRDefault="00574B15" w:rsidP="002803B2">
      <w:pPr>
        <w:widowControl w:val="0"/>
        <w:tabs>
          <w:tab w:val="left" w:pos="851"/>
        </w:tabs>
        <w:spacing w:before="120" w:after="120" w:line="240" w:lineRule="auto"/>
        <w:ind w:left="851"/>
        <w:outlineLvl w:val="0"/>
        <w:rPr>
          <w:rFonts w:ascii="Calibri" w:eastAsia="Calibri" w:hAnsi="Calibri" w:cs="Times New Roman"/>
          <w:kern w:val="0"/>
          <w:sz w:val="24"/>
          <w14:ligatures w14:val="none"/>
        </w:rPr>
      </w:pPr>
      <w:r>
        <w:rPr>
          <w:rFonts w:ascii="Calibri" w:hAnsi="Calibri" w:cs="Calibri"/>
          <w:sz w:val="24"/>
          <w:szCs w:val="24"/>
        </w:rPr>
        <w:t xml:space="preserve">Verbal </w:t>
      </w:r>
      <w:r w:rsidR="00D27377">
        <w:rPr>
          <w:rFonts w:ascii="Calibri" w:hAnsi="Calibri" w:cs="Calibri"/>
          <w:sz w:val="24"/>
          <w:szCs w:val="24"/>
        </w:rPr>
        <w:t>update, Cllr. Street</w:t>
      </w:r>
      <w:r w:rsidRPr="00574B15">
        <w:rPr>
          <w:rFonts w:ascii="Calibri" w:eastAsia="Calibri" w:hAnsi="Calibri" w:cs="Times New Roman"/>
          <w:kern w:val="0"/>
          <w:sz w:val="24"/>
          <w14:ligatures w14:val="none"/>
        </w:rPr>
        <w:t>.</w:t>
      </w:r>
    </w:p>
    <w:p w14:paraId="722CE6ED" w14:textId="61CA8D5E" w:rsidR="00882FE8" w:rsidRPr="0019796E" w:rsidRDefault="00882FE8" w:rsidP="00882FE8">
      <w:pPr>
        <w:pStyle w:val="ListParagraph"/>
        <w:widowControl w:val="0"/>
        <w:numPr>
          <w:ilvl w:val="0"/>
          <w:numId w:val="2"/>
        </w:numPr>
        <w:tabs>
          <w:tab w:val="left" w:pos="851"/>
        </w:tabs>
        <w:spacing w:before="240" w:after="120" w:line="240" w:lineRule="auto"/>
        <w:ind w:left="851" w:hanging="567"/>
        <w:contextualSpacing w:val="0"/>
        <w:outlineLvl w:val="0"/>
        <w:rPr>
          <w:rFonts w:ascii="Calibri" w:eastAsia="Times New Roman" w:hAnsi="Calibri" w:cs="Times New Roman"/>
          <w:b/>
          <w:bCs/>
          <w:kern w:val="0"/>
          <w:sz w:val="28"/>
          <w:szCs w:val="28"/>
          <w14:ligatures w14:val="none"/>
        </w:rPr>
      </w:pPr>
      <w:r>
        <w:rPr>
          <w:rFonts w:ascii="Calibri" w:hAnsi="Calibri" w:cs="Calibri"/>
          <w:b/>
          <w:bCs/>
          <w:sz w:val="28"/>
          <w:szCs w:val="28"/>
        </w:rPr>
        <w:t>Councillor Reports</w:t>
      </w:r>
    </w:p>
    <w:p w14:paraId="169584D5" w14:textId="72DBB34A" w:rsidR="00547B89" w:rsidRDefault="00882FE8" w:rsidP="00882FE8">
      <w:pPr>
        <w:tabs>
          <w:tab w:val="left" w:pos="851"/>
        </w:tabs>
        <w:spacing w:before="120" w:after="120" w:line="264" w:lineRule="auto"/>
        <w:ind w:left="851"/>
        <w:rPr>
          <w:rFonts w:ascii="Calibri" w:hAnsi="Calibri" w:cs="Calibri"/>
          <w:sz w:val="24"/>
          <w:szCs w:val="24"/>
        </w:rPr>
      </w:pPr>
      <w:r>
        <w:rPr>
          <w:rFonts w:ascii="Calibri" w:hAnsi="Calibri" w:cs="Calibri"/>
          <w:sz w:val="24"/>
          <w:szCs w:val="24"/>
        </w:rPr>
        <w:t>For information</w:t>
      </w:r>
      <w:r w:rsidRPr="0019796E">
        <w:rPr>
          <w:rFonts w:ascii="Calibri" w:hAnsi="Calibri" w:cs="Calibri"/>
          <w:sz w:val="24"/>
          <w:szCs w:val="24"/>
        </w:rPr>
        <w:t>.</w:t>
      </w:r>
    </w:p>
    <w:p w14:paraId="086A45EC" w14:textId="77777777" w:rsidR="003D2F4E" w:rsidRDefault="003D2F4E" w:rsidP="00882FE8">
      <w:pPr>
        <w:tabs>
          <w:tab w:val="left" w:pos="851"/>
        </w:tabs>
        <w:spacing w:before="120" w:after="120" w:line="264" w:lineRule="auto"/>
        <w:ind w:left="851"/>
        <w:rPr>
          <w:rFonts w:ascii="Calibri" w:hAnsi="Calibri" w:cs="Calibri"/>
          <w:sz w:val="24"/>
          <w:szCs w:val="24"/>
        </w:rPr>
      </w:pPr>
    </w:p>
    <w:p w14:paraId="16AE5E78" w14:textId="77777777" w:rsidR="003D2F4E" w:rsidRPr="00B91B87" w:rsidRDefault="003D2F4E" w:rsidP="003D2F4E">
      <w:pPr>
        <w:shd w:val="clear" w:color="auto" w:fill="FDE9D9"/>
        <w:tabs>
          <w:tab w:val="left" w:pos="851"/>
        </w:tabs>
        <w:spacing w:before="120" w:after="120" w:line="240" w:lineRule="auto"/>
        <w:ind w:left="851" w:hanging="567"/>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t xml:space="preserve">PART 2   </w:t>
      </w:r>
      <w:r w:rsidRPr="00B91B87">
        <w:rPr>
          <w:rFonts w:ascii="Calibri" w:eastAsia="Calibri" w:hAnsi="Calibri" w:cs="Times New Roman"/>
          <w:b/>
          <w:bCs/>
          <w:kern w:val="0"/>
          <w:sz w:val="28"/>
          <w:szCs w:val="28"/>
          <w14:ligatures w14:val="none"/>
        </w:rPr>
        <w:t>ITEMS for</w:t>
      </w:r>
      <w:r>
        <w:rPr>
          <w:rFonts w:ascii="Calibri" w:eastAsia="Calibri" w:hAnsi="Calibri" w:cs="Times New Roman"/>
          <w:b/>
          <w:bCs/>
          <w:kern w:val="0"/>
          <w:sz w:val="28"/>
          <w:szCs w:val="28"/>
          <w14:ligatures w14:val="none"/>
        </w:rPr>
        <w:t xml:space="preserve"> DECISION/DISCUSSION</w:t>
      </w:r>
    </w:p>
    <w:p w14:paraId="3A6ADD63" w14:textId="77777777" w:rsidR="003D2F4E" w:rsidRPr="00C33D7C" w:rsidRDefault="003D2F4E" w:rsidP="003D2F4E">
      <w:pPr>
        <w:pStyle w:val="ListParagraph"/>
        <w:keepNext/>
        <w:keepLines/>
        <w:tabs>
          <w:tab w:val="left" w:pos="993"/>
        </w:tabs>
        <w:spacing w:before="120" w:after="240" w:line="240" w:lineRule="auto"/>
        <w:ind w:left="284"/>
        <w:contextualSpacing w:val="0"/>
        <w:outlineLvl w:val="0"/>
        <w:rPr>
          <w:rFonts w:ascii="Calibri" w:eastAsia="Times New Roman" w:hAnsi="Calibri" w:cs="Times New Roman"/>
          <w:b/>
          <w:bCs/>
          <w:kern w:val="0"/>
          <w:sz w:val="24"/>
          <w:szCs w:val="24"/>
          <w14:ligatures w14:val="none"/>
        </w:rPr>
      </w:pPr>
      <w:r w:rsidRPr="00C33D7C">
        <w:rPr>
          <w:rFonts w:ascii="Calibri" w:eastAsia="Times New Roman" w:hAnsi="Calibri" w:cs="Times New Roman"/>
          <w:b/>
          <w:bCs/>
          <w:kern w:val="0"/>
          <w:sz w:val="24"/>
          <w:szCs w:val="24"/>
          <w14:ligatures w14:val="none"/>
        </w:rPr>
        <w:t>EXCLUSION OF THE PRESS AND PUBLIC (</w:t>
      </w:r>
      <w:r>
        <w:rPr>
          <w:rFonts w:ascii="Calibri" w:eastAsia="Times New Roman" w:hAnsi="Calibri" w:cs="Times New Roman"/>
          <w:b/>
          <w:bCs/>
          <w:kern w:val="0"/>
          <w:sz w:val="24"/>
          <w:szCs w:val="24"/>
          <w14:ligatures w14:val="none"/>
        </w:rPr>
        <w:t xml:space="preserve">permitted </w:t>
      </w:r>
      <w:r w:rsidRPr="00C33D7C">
        <w:rPr>
          <w:rFonts w:ascii="Calibri" w:eastAsia="Times New Roman" w:hAnsi="Calibri" w:cs="Times New Roman"/>
          <w:b/>
          <w:bCs/>
          <w:kern w:val="0"/>
          <w:sz w:val="24"/>
          <w:szCs w:val="24"/>
          <w14:ligatures w14:val="none"/>
        </w:rPr>
        <w:t>due to</w:t>
      </w:r>
      <w:r>
        <w:rPr>
          <w:rFonts w:ascii="Calibri" w:eastAsia="Times New Roman" w:hAnsi="Calibri" w:cs="Times New Roman"/>
          <w:b/>
          <w:bCs/>
          <w:kern w:val="0"/>
          <w:sz w:val="24"/>
          <w:szCs w:val="24"/>
          <w14:ligatures w14:val="none"/>
        </w:rPr>
        <w:t xml:space="preserve"> existing or potential</w:t>
      </w:r>
      <w:r w:rsidRPr="00C33D7C">
        <w:rPr>
          <w:rFonts w:ascii="Calibri" w:eastAsia="Times New Roman" w:hAnsi="Calibri" w:cs="Times New Roman"/>
          <w:b/>
          <w:bCs/>
          <w:kern w:val="0"/>
          <w:sz w:val="24"/>
          <w:szCs w:val="24"/>
          <w14:ligatures w14:val="none"/>
        </w:rPr>
        <w:t xml:space="preserve"> commercial</w:t>
      </w:r>
      <w:r>
        <w:rPr>
          <w:rFonts w:ascii="Calibri" w:eastAsia="Times New Roman" w:hAnsi="Calibri" w:cs="Times New Roman"/>
          <w:b/>
          <w:bCs/>
          <w:kern w:val="0"/>
          <w:sz w:val="24"/>
          <w:szCs w:val="24"/>
          <w14:ligatures w14:val="none"/>
        </w:rPr>
        <w:t>, legal, reputational, or personal</w:t>
      </w:r>
      <w:r w:rsidRPr="00C33D7C">
        <w:rPr>
          <w:rFonts w:ascii="Calibri" w:eastAsia="Times New Roman" w:hAnsi="Calibri" w:cs="Times New Roman"/>
          <w:b/>
          <w:bCs/>
          <w:kern w:val="0"/>
          <w:sz w:val="24"/>
          <w:szCs w:val="24"/>
          <w14:ligatures w14:val="none"/>
        </w:rPr>
        <w:t xml:space="preserve"> </w:t>
      </w:r>
      <w:r>
        <w:rPr>
          <w:rFonts w:ascii="Calibri" w:eastAsia="Times New Roman" w:hAnsi="Calibri" w:cs="Times New Roman"/>
          <w:b/>
          <w:bCs/>
          <w:kern w:val="0"/>
          <w:sz w:val="24"/>
          <w:szCs w:val="24"/>
          <w14:ligatures w14:val="none"/>
        </w:rPr>
        <w:t xml:space="preserve">information </w:t>
      </w:r>
      <w:r w:rsidRPr="00C33D7C">
        <w:rPr>
          <w:rFonts w:ascii="Calibri" w:eastAsia="Times New Roman" w:hAnsi="Calibri" w:cs="Times New Roman"/>
          <w:b/>
          <w:bCs/>
          <w:kern w:val="0"/>
          <w:sz w:val="24"/>
          <w:szCs w:val="24"/>
          <w14:ligatures w14:val="none"/>
        </w:rPr>
        <w:t>sensitivit</w:t>
      </w:r>
      <w:r>
        <w:rPr>
          <w:rFonts w:ascii="Calibri" w:eastAsia="Times New Roman" w:hAnsi="Calibri" w:cs="Times New Roman"/>
          <w:b/>
          <w:bCs/>
          <w:kern w:val="0"/>
          <w:sz w:val="24"/>
          <w:szCs w:val="24"/>
          <w14:ligatures w14:val="none"/>
        </w:rPr>
        <w:t>ies</w:t>
      </w:r>
      <w:r w:rsidRPr="00C33D7C">
        <w:rPr>
          <w:rFonts w:ascii="Calibri" w:eastAsia="Times New Roman" w:hAnsi="Calibri" w:cs="Times New Roman"/>
          <w:b/>
          <w:bCs/>
          <w:kern w:val="0"/>
          <w:sz w:val="24"/>
          <w:szCs w:val="24"/>
          <w14:ligatures w14:val="none"/>
        </w:rPr>
        <w:t>)</w:t>
      </w:r>
    </w:p>
    <w:p w14:paraId="30BBF6DB" w14:textId="6562C000" w:rsidR="003D2F4E" w:rsidRDefault="003D2F4E" w:rsidP="003D2F4E">
      <w:pPr>
        <w:pStyle w:val="ListParagraph"/>
        <w:keepNext/>
        <w:keepLines/>
        <w:numPr>
          <w:ilvl w:val="0"/>
          <w:numId w:val="2"/>
        </w:numPr>
        <w:tabs>
          <w:tab w:val="left" w:pos="851"/>
        </w:tabs>
        <w:spacing w:before="120" w:after="120" w:line="240" w:lineRule="auto"/>
        <w:ind w:left="851" w:hanging="567"/>
        <w:contextualSpacing w:val="0"/>
        <w:outlineLvl w:val="0"/>
        <w:rPr>
          <w:rFonts w:ascii="Calibri" w:eastAsia="Times New Roman" w:hAnsi="Calibri" w:cs="Times New Roman"/>
          <w:b/>
          <w:bCs/>
          <w:kern w:val="0"/>
          <w:sz w:val="28"/>
          <w:szCs w:val="28"/>
          <w14:ligatures w14:val="none"/>
        </w:rPr>
      </w:pPr>
      <w:r>
        <w:rPr>
          <w:rFonts w:ascii="Calibri" w:eastAsia="Times New Roman" w:hAnsi="Calibri" w:cs="Times New Roman"/>
          <w:b/>
          <w:bCs/>
          <w:kern w:val="0"/>
          <w:sz w:val="28"/>
          <w:szCs w:val="28"/>
          <w14:ligatures w14:val="none"/>
        </w:rPr>
        <w:t>Co</w:t>
      </w:r>
      <w:r w:rsidR="000A53F1">
        <w:rPr>
          <w:rFonts w:ascii="Calibri" w:eastAsia="Times New Roman" w:hAnsi="Calibri" w:cs="Times New Roman"/>
          <w:b/>
          <w:bCs/>
          <w:kern w:val="0"/>
          <w:sz w:val="28"/>
          <w:szCs w:val="28"/>
          <w14:ligatures w14:val="none"/>
        </w:rPr>
        <w:t>rrespondence</w:t>
      </w:r>
      <w:r w:rsidR="00031A35">
        <w:rPr>
          <w:rFonts w:ascii="Calibri" w:eastAsia="Times New Roman" w:hAnsi="Calibri" w:cs="Times New Roman"/>
          <w:b/>
          <w:bCs/>
          <w:kern w:val="0"/>
          <w:sz w:val="28"/>
          <w:szCs w:val="28"/>
          <w14:ligatures w14:val="none"/>
        </w:rPr>
        <w:t xml:space="preserve"> - other</w:t>
      </w:r>
    </w:p>
    <w:p w14:paraId="0843E25B" w14:textId="553F2A5D" w:rsidR="003D2F4E" w:rsidRPr="00031A35" w:rsidRDefault="003D2F4E" w:rsidP="00031A35">
      <w:pPr>
        <w:widowControl w:val="0"/>
        <w:tabs>
          <w:tab w:val="left" w:pos="851"/>
        </w:tabs>
        <w:spacing w:before="120" w:after="120" w:line="240" w:lineRule="auto"/>
        <w:ind w:left="567"/>
        <w:outlineLvl w:val="0"/>
        <w:rPr>
          <w:rFonts w:ascii="Calibri" w:hAnsi="Calibri" w:cs="Calibri"/>
          <w:sz w:val="24"/>
          <w:szCs w:val="24"/>
          <w:highlight w:val="yellow"/>
        </w:rPr>
      </w:pPr>
      <w:r>
        <w:rPr>
          <w:rFonts w:ascii="Calibri" w:hAnsi="Calibri" w:cs="Calibri"/>
          <w:sz w:val="24"/>
          <w:szCs w:val="24"/>
        </w:rPr>
        <w:tab/>
      </w:r>
      <w:r w:rsidRPr="00264EDD">
        <w:rPr>
          <w:rFonts w:ascii="Calibri" w:hAnsi="Calibri" w:cs="Calibri"/>
          <w:sz w:val="24"/>
          <w:szCs w:val="24"/>
        </w:rPr>
        <w:t xml:space="preserve">Verbal report by </w:t>
      </w:r>
      <w:r w:rsidR="000A53F1">
        <w:rPr>
          <w:rFonts w:ascii="Calibri" w:hAnsi="Calibri" w:cs="Calibri"/>
          <w:sz w:val="24"/>
          <w:szCs w:val="24"/>
        </w:rPr>
        <w:t>the Clerk</w:t>
      </w:r>
      <w:r w:rsidR="00013AF3">
        <w:rPr>
          <w:rFonts w:ascii="Calibri" w:eastAsia="Calibri" w:hAnsi="Calibri" w:cs="Times New Roman"/>
          <w:kern w:val="0"/>
          <w:sz w:val="24"/>
          <w14:ligatures w14:val="none"/>
        </w:rPr>
        <w:t xml:space="preserve"> for information. </w:t>
      </w:r>
    </w:p>
    <w:p w14:paraId="2289C162" w14:textId="77777777" w:rsidR="00753116" w:rsidRDefault="00753116" w:rsidP="00031A35">
      <w:pPr>
        <w:tabs>
          <w:tab w:val="left" w:pos="851"/>
        </w:tabs>
        <w:spacing w:before="120" w:after="120" w:line="264" w:lineRule="auto"/>
        <w:rPr>
          <w:rFonts w:ascii="Calibri" w:eastAsia="Calibri" w:hAnsi="Calibri" w:cs="Times New Roman"/>
          <w:kern w:val="0"/>
          <w:sz w:val="24"/>
          <w14:ligatures w14:val="none"/>
        </w:rPr>
      </w:pPr>
    </w:p>
    <w:p w14:paraId="33C80A98" w14:textId="55D1C030" w:rsidR="00B91B87" w:rsidRPr="00B91B87" w:rsidRDefault="00E84CD1" w:rsidP="000E6EE4">
      <w:pPr>
        <w:spacing w:after="120" w:line="240" w:lineRule="auto"/>
        <w:ind w:left="284"/>
        <w:rPr>
          <w:rFonts w:ascii="Calibri" w:eastAsia="Calibri" w:hAnsi="Calibri" w:cs="Times New Roman"/>
          <w:kern w:val="0"/>
          <w:sz w:val="24"/>
          <w14:ligatures w14:val="none"/>
        </w:rPr>
      </w:pPr>
      <w:r>
        <w:rPr>
          <w:rFonts w:ascii="Rastanty Cortez" w:eastAsia="Calibri" w:hAnsi="Rastanty Cortez" w:cs="Cavolini"/>
          <w:b/>
          <w:bCs/>
          <w:i/>
          <w:iCs/>
          <w:color w:val="0070C0"/>
          <w:kern w:val="0"/>
          <w:sz w:val="72"/>
          <w:szCs w:val="72"/>
          <w14:ligatures w14:val="none"/>
        </w:rPr>
        <w:t>S Dent</w:t>
      </w:r>
    </w:p>
    <w:p w14:paraId="1C4B435C" w14:textId="77777777" w:rsidR="00B91B87" w:rsidRPr="00455317" w:rsidRDefault="00B91B87" w:rsidP="000E6EE4">
      <w:pPr>
        <w:spacing w:after="120" w:line="240" w:lineRule="auto"/>
        <w:ind w:left="284"/>
        <w:rPr>
          <w:rFonts w:ascii="Calibri" w:eastAsia="Calibri" w:hAnsi="Calibri" w:cs="Times New Roman"/>
          <w:i/>
          <w:iCs/>
          <w:kern w:val="0"/>
          <w:sz w:val="24"/>
          <w:szCs w:val="24"/>
          <w:lang w:eastAsia="en-GB"/>
          <w14:ligatures w14:val="none"/>
        </w:rPr>
      </w:pPr>
      <w:r w:rsidRPr="00455317">
        <w:rPr>
          <w:rFonts w:ascii="Calibri" w:eastAsia="Calibri" w:hAnsi="Calibri" w:cs="Times New Roman"/>
          <w:i/>
          <w:iCs/>
          <w:kern w:val="0"/>
          <w:sz w:val="24"/>
          <w:szCs w:val="24"/>
          <w:lang w:eastAsia="en-GB"/>
          <w14:ligatures w14:val="none"/>
        </w:rPr>
        <w:t>Clerk and Responsible Financial Officer to Barrow Parish Council.</w:t>
      </w:r>
    </w:p>
    <w:p w14:paraId="0E63E79B" w14:textId="1915E55E" w:rsidR="00B91B87" w:rsidRPr="00455317" w:rsidRDefault="00303A65" w:rsidP="000E6EE4">
      <w:pPr>
        <w:spacing w:after="120" w:line="240" w:lineRule="auto"/>
        <w:ind w:left="284"/>
        <w:rPr>
          <w:rFonts w:ascii="Calibri" w:eastAsia="Calibri" w:hAnsi="Calibri" w:cs="Times New Roman"/>
          <w:i/>
          <w:iCs/>
          <w:noProof/>
          <w:kern w:val="0"/>
          <w:sz w:val="24"/>
          <w:szCs w:val="24"/>
          <w:lang w:eastAsia="en-GB"/>
          <w14:ligatures w14:val="none"/>
        </w:rPr>
      </w:pPr>
      <w:r w:rsidRPr="00455317">
        <w:rPr>
          <w:rFonts w:ascii="Calibri" w:eastAsia="Calibri" w:hAnsi="Calibri" w:cs="Times New Roman"/>
          <w:i/>
          <w:iCs/>
          <w:noProof/>
          <w:kern w:val="0"/>
          <w:sz w:val="24"/>
          <w:szCs w:val="24"/>
          <w:lang w:eastAsia="en-GB"/>
          <w14:ligatures w14:val="none"/>
        </w:rPr>
        <w:t>Email:clerk@barrow</w:t>
      </w:r>
      <w:r w:rsidR="00555B91">
        <w:rPr>
          <w:rFonts w:ascii="Calibri" w:eastAsia="Calibri" w:hAnsi="Calibri" w:cs="Times New Roman"/>
          <w:i/>
          <w:iCs/>
          <w:noProof/>
          <w:kern w:val="0"/>
          <w:sz w:val="24"/>
          <w:szCs w:val="24"/>
          <w:lang w:eastAsia="en-GB"/>
          <w14:ligatures w14:val="none"/>
        </w:rPr>
        <w:t>-pc.gov.uk</w:t>
      </w:r>
    </w:p>
    <w:p w14:paraId="6D0B2B07" w14:textId="6D5C6F0D" w:rsidR="00303A65" w:rsidRPr="00455317" w:rsidRDefault="00303A65" w:rsidP="000E6EE4">
      <w:pPr>
        <w:spacing w:after="120" w:line="240" w:lineRule="auto"/>
        <w:ind w:left="284"/>
        <w:rPr>
          <w:rFonts w:ascii="Calibri" w:eastAsia="Calibri" w:hAnsi="Calibri" w:cs="Times New Roman"/>
          <w:i/>
          <w:iCs/>
          <w:kern w:val="0"/>
          <w:sz w:val="24"/>
          <w:szCs w:val="24"/>
          <w:lang w:eastAsia="en-GB"/>
          <w14:ligatures w14:val="none"/>
        </w:rPr>
      </w:pPr>
      <w:r w:rsidRPr="00455317">
        <w:rPr>
          <w:rFonts w:ascii="Calibri" w:eastAsia="Calibri" w:hAnsi="Calibri" w:cs="Times New Roman"/>
          <w:i/>
          <w:iCs/>
          <w:noProof/>
          <w:kern w:val="0"/>
          <w:sz w:val="24"/>
          <w:szCs w:val="24"/>
          <w:lang w:eastAsia="en-GB"/>
          <w14:ligatures w14:val="none"/>
        </w:rPr>
        <w:t xml:space="preserve">Phone: </w:t>
      </w:r>
      <w:r w:rsidR="00E84CD1" w:rsidRPr="00455317">
        <w:rPr>
          <w:rFonts w:ascii="Calibri" w:eastAsia="Calibri" w:hAnsi="Calibri" w:cs="Times New Roman"/>
          <w:i/>
          <w:iCs/>
          <w:noProof/>
          <w:kern w:val="0"/>
          <w:sz w:val="24"/>
          <w:szCs w:val="24"/>
          <w:lang w:eastAsia="en-GB"/>
          <w14:ligatures w14:val="none"/>
        </w:rPr>
        <w:t>07</w:t>
      </w:r>
      <w:r w:rsidR="001111A1">
        <w:rPr>
          <w:rFonts w:ascii="Calibri" w:eastAsia="Calibri" w:hAnsi="Calibri" w:cs="Times New Roman"/>
          <w:i/>
          <w:iCs/>
          <w:noProof/>
          <w:kern w:val="0"/>
          <w:sz w:val="24"/>
          <w:szCs w:val="24"/>
          <w:lang w:eastAsia="en-GB"/>
          <w14:ligatures w14:val="none"/>
        </w:rPr>
        <w:t>359 474430</w:t>
      </w:r>
    </w:p>
    <w:p w14:paraId="29B8EE37" w14:textId="4BED697B" w:rsidR="00B91B87" w:rsidRPr="00B91B87" w:rsidRDefault="00B91B87" w:rsidP="000E6EE4">
      <w:pPr>
        <w:spacing w:after="0" w:line="240" w:lineRule="auto"/>
        <w:ind w:left="426" w:hanging="142"/>
        <w:rPr>
          <w:rFonts w:ascii="Calibri" w:eastAsia="Calibri" w:hAnsi="Calibri" w:cs="Times New Roman"/>
          <w:kern w:val="0"/>
          <w:sz w:val="28"/>
          <w:szCs w:val="28"/>
          <w14:ligatures w14:val="none"/>
        </w:rPr>
      </w:pPr>
      <w:r w:rsidRPr="00455317">
        <w:rPr>
          <w:rFonts w:ascii="Calibri" w:eastAsia="Calibri" w:hAnsi="Calibri" w:cs="Times New Roman"/>
          <w:kern w:val="0"/>
          <w:sz w:val="24"/>
          <w:szCs w:val="24"/>
          <w14:ligatures w14:val="none"/>
        </w:rPr>
        <w:t>www.barrow</w:t>
      </w:r>
      <w:r w:rsidR="00F84CD0">
        <w:rPr>
          <w:rFonts w:ascii="Calibri" w:eastAsia="Calibri" w:hAnsi="Calibri" w:cs="Times New Roman"/>
          <w:kern w:val="0"/>
          <w:sz w:val="24"/>
          <w:szCs w:val="24"/>
          <w14:ligatures w14:val="none"/>
        </w:rPr>
        <w:t>-pc.gov.uk</w:t>
      </w:r>
    </w:p>
    <w:p w14:paraId="369783B4" w14:textId="1CADD65C" w:rsidR="00B91B87" w:rsidRPr="00B91B87" w:rsidRDefault="00B91B87" w:rsidP="000E6EE4">
      <w:pPr>
        <w:spacing w:after="0" w:line="240" w:lineRule="auto"/>
        <w:ind w:left="284" w:hanging="142"/>
        <w:rPr>
          <w:rFonts w:ascii="Calibri" w:eastAsia="Calibri" w:hAnsi="Calibri" w:cs="Times New Roman"/>
          <w:kern w:val="0"/>
          <w:sz w:val="28"/>
          <w:szCs w:val="28"/>
          <w14:ligatures w14:val="none"/>
        </w:rPr>
      </w:pPr>
      <w:r w:rsidRPr="00B91B87">
        <w:rPr>
          <w:rFonts w:ascii="Calibri" w:eastAsia="Calibri" w:hAnsi="Calibri" w:cs="Times New Roman"/>
          <w:noProof/>
          <w:kern w:val="0"/>
          <w:sz w:val="28"/>
          <w:szCs w:val="28"/>
          <w14:ligatures w14:val="none"/>
        </w:rPr>
        <mc:AlternateContent>
          <mc:Choice Requires="wps">
            <w:drawing>
              <wp:anchor distT="0" distB="0" distL="114300" distR="114300" simplePos="0" relativeHeight="251656192" behindDoc="0" locked="0" layoutInCell="1" allowOverlap="1" wp14:anchorId="3653DE7F" wp14:editId="12326B1A">
                <wp:simplePos x="0" y="0"/>
                <wp:positionH relativeFrom="column">
                  <wp:posOffset>198120</wp:posOffset>
                </wp:positionH>
                <wp:positionV relativeFrom="paragraph">
                  <wp:posOffset>121920</wp:posOffset>
                </wp:positionV>
                <wp:extent cx="4572000" cy="0"/>
                <wp:effectExtent l="0" t="19050" r="19050" b="19050"/>
                <wp:wrapNone/>
                <wp:docPr id="1885690723" name="Straight Connector 1"/>
                <wp:cNvGraphicFramePr/>
                <a:graphic xmlns:a="http://schemas.openxmlformats.org/drawingml/2006/main">
                  <a:graphicData uri="http://schemas.microsoft.com/office/word/2010/wordprocessingShape">
                    <wps:wsp>
                      <wps:cNvCnPr/>
                      <wps:spPr>
                        <a:xfrm>
                          <a:off x="0" y="0"/>
                          <a:ext cx="4572000" cy="0"/>
                        </a:xfrm>
                        <a:prstGeom prst="line">
                          <a:avLst/>
                        </a:prstGeom>
                        <a:noFill/>
                        <a:ln w="28575" cap="flat" cmpd="sng" algn="ctr">
                          <a:solidFill>
                            <a:srgbClr val="C0504D">
                              <a:shade val="95000"/>
                              <a:satMod val="105000"/>
                            </a:srgbClr>
                          </a:solidFill>
                          <a:prstDash val="solid"/>
                        </a:ln>
                        <a:effectLst/>
                      </wps:spPr>
                      <wps:bodyPr/>
                    </wps:wsp>
                  </a:graphicData>
                </a:graphic>
                <wp14:sizeRelH relativeFrom="margin">
                  <wp14:pctWidth>0</wp14:pctWidth>
                </wp14:sizeRelH>
              </wp:anchor>
            </w:drawing>
          </mc:Choice>
          <mc:Fallback>
            <w:pict>
              <v:line w14:anchorId="4E4A08B2"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pt,9.6pt" to="375.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" strokecolor="#be4b48" strokeweight="2.25pt"/>
            </w:pict>
          </mc:Fallback>
        </mc:AlternateContent>
      </w:r>
    </w:p>
    <w:p w14:paraId="6DA4746B" w14:textId="0128A11A" w:rsidR="00B91B87" w:rsidRPr="00B91B87" w:rsidRDefault="00B91B87" w:rsidP="008D6B00">
      <w:pPr>
        <w:spacing w:after="0" w:line="264" w:lineRule="auto"/>
        <w:ind w:left="426" w:hanging="142"/>
        <w:rPr>
          <w:rFonts w:ascii="Calibri" w:eastAsia="Calibri" w:hAnsi="Calibri" w:cs="Calibri"/>
          <w:b/>
          <w:bCs/>
          <w:kern w:val="0"/>
          <w:sz w:val="36"/>
          <w:szCs w:val="36"/>
          <w14:ligatures w14:val="none"/>
        </w:rPr>
      </w:pPr>
      <w:r w:rsidRPr="00B91B87">
        <w:rPr>
          <w:rFonts w:ascii="Calibri" w:eastAsia="Calibri" w:hAnsi="Calibri" w:cs="Calibri"/>
          <w:b/>
          <w:bCs/>
          <w:kern w:val="0"/>
          <w:sz w:val="36"/>
          <w:szCs w:val="36"/>
          <w14:ligatures w14:val="none"/>
        </w:rPr>
        <w:t>Future Council Meetings:</w:t>
      </w:r>
    </w:p>
    <w:p w14:paraId="603B51AE" w14:textId="02DB4163" w:rsidR="00EB6124" w:rsidRPr="000A06E7" w:rsidRDefault="00EB6124" w:rsidP="000A06E7">
      <w:pPr>
        <w:spacing w:after="120" w:line="264" w:lineRule="auto"/>
        <w:ind w:left="284"/>
        <w:rPr>
          <w:rFonts w:ascii="Aptos" w:eastAsia="Calibri" w:hAnsi="Aptos" w:cs="Times New Roman"/>
          <w:kern w:val="0"/>
          <w:sz w:val="24"/>
          <w14:ligatures w14:val="none"/>
        </w:rPr>
      </w:pPr>
      <w:r>
        <w:rPr>
          <w:rFonts w:ascii="Aptos" w:eastAsia="Calibri" w:hAnsi="Aptos" w:cs="Poppins"/>
          <w:b/>
          <w:bCs/>
          <w:color w:val="212529"/>
          <w:kern w:val="0"/>
          <w:sz w:val="24"/>
          <w:shd w:val="clear" w:color="auto" w:fill="FFFFFF"/>
          <w14:ligatures w14:val="none"/>
        </w:rPr>
        <w:t>2026:</w:t>
      </w:r>
      <w:r>
        <w:rPr>
          <w:rFonts w:ascii="Aptos" w:eastAsia="Calibri" w:hAnsi="Aptos" w:cs="Times New Roman"/>
          <w:kern w:val="0"/>
          <w:sz w:val="24"/>
          <w14:ligatures w14:val="none"/>
        </w:rPr>
        <w:t xml:space="preserve"> </w:t>
      </w:r>
      <w:r w:rsidR="00177FDA">
        <w:rPr>
          <w:rFonts w:ascii="Aptos" w:eastAsia="Calibri" w:hAnsi="Aptos" w:cs="Times New Roman"/>
          <w:kern w:val="0"/>
          <w:sz w:val="24"/>
          <w14:ligatures w14:val="none"/>
        </w:rPr>
        <w:t xml:space="preserve">13 July, </w:t>
      </w:r>
      <w:r w:rsidR="0031092B">
        <w:rPr>
          <w:rFonts w:ascii="Aptos" w:eastAsia="Calibri" w:hAnsi="Aptos" w:cs="Times New Roman"/>
          <w:kern w:val="0"/>
          <w:sz w:val="24"/>
          <w14:ligatures w14:val="none"/>
        </w:rPr>
        <w:t>14 Sept, 16 Nov, 18 Jan, 15 Mar</w:t>
      </w:r>
      <w:r w:rsidR="009F34D5">
        <w:rPr>
          <w:rFonts w:ascii="Aptos" w:eastAsia="Calibri" w:hAnsi="Aptos" w:cs="Times New Roman"/>
          <w:kern w:val="0"/>
          <w:sz w:val="24"/>
          <w14:ligatures w14:val="none"/>
        </w:rPr>
        <w:t xml:space="preserve"> </w:t>
      </w:r>
    </w:p>
    <w:p w14:paraId="0092C213" w14:textId="763668DF" w:rsidR="00B91B87" w:rsidRPr="00B91B87" w:rsidRDefault="00B91B87" w:rsidP="00B91B87">
      <w:pPr>
        <w:spacing w:after="120" w:line="264" w:lineRule="auto"/>
        <w:rPr>
          <w:rFonts w:ascii="Calibri" w:eastAsia="Calibri" w:hAnsi="Calibri" w:cs="Times New Roman"/>
          <w:kern w:val="0"/>
          <w:sz w:val="24"/>
          <w14:ligatures w14:val="none"/>
        </w:rPr>
      </w:pPr>
      <w:r w:rsidRPr="00B91B87">
        <w:rPr>
          <w:rFonts w:ascii="Calibri" w:eastAsia="Calibri" w:hAnsi="Calibri" w:cs="Times New Roman"/>
          <w:b/>
          <w:bCs/>
          <w:noProof/>
          <w:kern w:val="0"/>
          <w:sz w:val="24"/>
          <w14:ligatures w14:val="none"/>
        </w:rPr>
        <mc:AlternateContent>
          <mc:Choice Requires="wps">
            <w:drawing>
              <wp:anchor distT="0" distB="0" distL="114300" distR="114300" simplePos="0" relativeHeight="251657216" behindDoc="0" locked="0" layoutInCell="1" allowOverlap="1" wp14:anchorId="65093DB5" wp14:editId="412B0A13">
                <wp:simplePos x="0" y="0"/>
                <wp:positionH relativeFrom="column">
                  <wp:posOffset>198120</wp:posOffset>
                </wp:positionH>
                <wp:positionV relativeFrom="paragraph">
                  <wp:posOffset>33655</wp:posOffset>
                </wp:positionV>
                <wp:extent cx="4587240" cy="0"/>
                <wp:effectExtent l="0" t="19050" r="22860" b="19050"/>
                <wp:wrapNone/>
                <wp:docPr id="1540131923" name="Straight Connector 1"/>
                <wp:cNvGraphicFramePr/>
                <a:graphic xmlns:a="http://schemas.openxmlformats.org/drawingml/2006/main">
                  <a:graphicData uri="http://schemas.microsoft.com/office/word/2010/wordprocessingShape">
                    <wps:wsp>
                      <wps:cNvCnPr/>
                      <wps:spPr>
                        <a:xfrm>
                          <a:off x="0" y="0"/>
                          <a:ext cx="4587240" cy="0"/>
                        </a:xfrm>
                        <a:prstGeom prst="line">
                          <a:avLst/>
                        </a:prstGeom>
                        <a:noFill/>
                        <a:ln w="28575" cap="flat" cmpd="sng" algn="ctr">
                          <a:solidFill>
                            <a:srgbClr val="C0504D">
                              <a:shade val="95000"/>
                              <a:satMod val="105000"/>
                            </a:srgbClr>
                          </a:solidFill>
                          <a:prstDash val="solid"/>
                        </a:ln>
                        <a:effectLst/>
                      </wps:spPr>
                      <wps:bodyPr/>
                    </wps:wsp>
                  </a:graphicData>
                </a:graphic>
                <wp14:sizeRelH relativeFrom="margin">
                  <wp14:pctWidth>0</wp14:pctWidth>
                </wp14:sizeRelH>
              </wp:anchor>
            </w:drawing>
          </mc:Choice>
          <mc:Fallback>
            <w:pict>
              <v:line w14:anchorId="2960DFFE"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pt,2.65pt" to="376.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" strokecolor="#be4b48" strokeweight="2.25pt"/>
            </w:pict>
          </mc:Fallback>
        </mc:AlternateContent>
      </w:r>
    </w:p>
    <w:sectPr w:rsidR="00B91B87" w:rsidRPr="00B91B87" w:rsidSect="00B91B87">
      <w:footerReference w:type="default" r:id="rId9"/>
      <w:pgSz w:w="11906" w:h="16838"/>
      <w:pgMar w:top="720" w:right="720" w:bottom="454" w:left="720" w:header="709" w:footer="5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8EDD" w14:textId="77777777" w:rsidR="002C00C8" w:rsidRDefault="002C00C8">
      <w:pPr>
        <w:spacing w:after="0" w:line="240" w:lineRule="auto"/>
      </w:pPr>
      <w:r>
        <w:separator/>
      </w:r>
    </w:p>
  </w:endnote>
  <w:endnote w:type="continuationSeparator" w:id="0">
    <w:p w14:paraId="4EB90DE2" w14:textId="77777777" w:rsidR="002C00C8" w:rsidRDefault="002C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iome">
    <w:charset w:val="00"/>
    <w:family w:val="swiss"/>
    <w:pitch w:val="variable"/>
    <w:sig w:usb0="A11526FF" w:usb1="8000000A" w:usb2="00010000" w:usb3="00000000" w:csb0="0000019F" w:csb1="00000000"/>
  </w:font>
  <w:font w:name="Daytona">
    <w:charset w:val="00"/>
    <w:family w:val="swiss"/>
    <w:pitch w:val="variable"/>
    <w:sig w:usb0="800002EF" w:usb1="0000000A" w:usb2="00000000" w:usb3="00000000" w:csb0="0000019F" w:csb1="00000000"/>
  </w:font>
  <w:font w:name="Cavolini">
    <w:charset w:val="00"/>
    <w:family w:val="script"/>
    <w:pitch w:val="variable"/>
    <w:sig w:usb0="A11526FF" w:usb1="8000000A" w:usb2="00010000" w:usb3="00000000" w:csb0="0000019F" w:csb1="00000000"/>
  </w:font>
  <w:font w:name="Rastanty Cortez">
    <w:charset w:val="00"/>
    <w:family w:val="auto"/>
    <w:pitch w:val="variable"/>
    <w:sig w:usb0="80000027" w:usb1="1000004A"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69735"/>
      <w:docPartObj>
        <w:docPartGallery w:val="Page Numbers (Bottom of Page)"/>
        <w:docPartUnique/>
      </w:docPartObj>
    </w:sdtPr>
    <w:sdtEndPr/>
    <w:sdtContent>
      <w:sdt>
        <w:sdtPr>
          <w:id w:val="-1705238520"/>
          <w:docPartObj>
            <w:docPartGallery w:val="Page Numbers (Top of Page)"/>
            <w:docPartUnique/>
          </w:docPartObj>
        </w:sdtPr>
        <w:sdtEndPr/>
        <w:sdtContent>
          <w:p w14:paraId="13A37378" w14:textId="77777777" w:rsidR="00F377CF" w:rsidRDefault="00032B37" w:rsidP="00176927">
            <w:pPr>
              <w:pStyle w:val="Footer"/>
              <w:ind w:left="0" w:firstLine="567"/>
            </w:pPr>
            <w:r>
              <w:rPr>
                <w:noProof/>
              </w:rPr>
              <mc:AlternateContent>
                <mc:Choice Requires="wps">
                  <w:drawing>
                    <wp:anchor distT="0" distB="0" distL="114300" distR="114300" simplePos="0" relativeHeight="251655168" behindDoc="0" locked="0" layoutInCell="1" allowOverlap="1" wp14:anchorId="66C1C9D7" wp14:editId="33692376">
                      <wp:simplePos x="0" y="0"/>
                      <wp:positionH relativeFrom="column">
                        <wp:posOffset>377053</wp:posOffset>
                      </wp:positionH>
                      <wp:positionV relativeFrom="paragraph">
                        <wp:posOffset>-12596</wp:posOffset>
                      </wp:positionV>
                      <wp:extent cx="632050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20502"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anchor>
                  </w:drawing>
                </mc:Choice>
                <mc:Fallback>
                  <w:pict>
                    <v:line w14:anchorId="6572607C" id="Straight Connector 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1pt" to="52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" strokecolor="#e46c0a" strokeweight="1pt"/>
                  </w:pict>
                </mc:Fallback>
              </mc:AlternateContent>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D5C0" w14:textId="77777777" w:rsidR="002C00C8" w:rsidRDefault="002C00C8">
      <w:pPr>
        <w:spacing w:after="0" w:line="240" w:lineRule="auto"/>
      </w:pPr>
      <w:r>
        <w:separator/>
      </w:r>
    </w:p>
  </w:footnote>
  <w:footnote w:type="continuationSeparator" w:id="0">
    <w:p w14:paraId="73029F14" w14:textId="77777777" w:rsidR="002C00C8" w:rsidRDefault="002C0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FC3"/>
    <w:multiLevelType w:val="hybridMultilevel"/>
    <w:tmpl w:val="5FFEFB34"/>
    <w:lvl w:ilvl="0" w:tplc="0809000F">
      <w:start w:val="1"/>
      <w:numFmt w:val="decimal"/>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 w15:restartNumberingAfterBreak="0">
    <w:nsid w:val="0D442214"/>
    <w:multiLevelType w:val="hybridMultilevel"/>
    <w:tmpl w:val="EDDCB2F8"/>
    <w:lvl w:ilvl="0" w:tplc="DE84F23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7271E16"/>
    <w:multiLevelType w:val="hybridMultilevel"/>
    <w:tmpl w:val="EE3896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3F612CD7"/>
    <w:multiLevelType w:val="hybridMultilevel"/>
    <w:tmpl w:val="3B64C230"/>
    <w:lvl w:ilvl="0" w:tplc="0809000F">
      <w:start w:val="1"/>
      <w:numFmt w:val="decimal"/>
      <w:lvlText w:val="%1."/>
      <w:lvlJc w:val="left"/>
      <w:pPr>
        <w:ind w:left="2726" w:hanging="360"/>
      </w:pPr>
      <w:rPr>
        <w:rFonts w:hint="default"/>
      </w:rPr>
    </w:lvl>
    <w:lvl w:ilvl="1" w:tplc="08090003" w:tentative="1">
      <w:start w:val="1"/>
      <w:numFmt w:val="bullet"/>
      <w:lvlText w:val="o"/>
      <w:lvlJc w:val="left"/>
      <w:pPr>
        <w:ind w:left="3446" w:hanging="360"/>
      </w:pPr>
      <w:rPr>
        <w:rFonts w:ascii="Courier New" w:hAnsi="Courier New" w:cs="Courier New" w:hint="default"/>
      </w:rPr>
    </w:lvl>
    <w:lvl w:ilvl="2" w:tplc="08090005" w:tentative="1">
      <w:start w:val="1"/>
      <w:numFmt w:val="bullet"/>
      <w:lvlText w:val=""/>
      <w:lvlJc w:val="left"/>
      <w:pPr>
        <w:ind w:left="4166" w:hanging="360"/>
      </w:pPr>
      <w:rPr>
        <w:rFonts w:ascii="Wingdings" w:hAnsi="Wingdings" w:hint="default"/>
      </w:rPr>
    </w:lvl>
    <w:lvl w:ilvl="3" w:tplc="08090001" w:tentative="1">
      <w:start w:val="1"/>
      <w:numFmt w:val="bullet"/>
      <w:lvlText w:val=""/>
      <w:lvlJc w:val="left"/>
      <w:pPr>
        <w:ind w:left="4886" w:hanging="360"/>
      </w:pPr>
      <w:rPr>
        <w:rFonts w:ascii="Symbol" w:hAnsi="Symbol" w:hint="default"/>
      </w:rPr>
    </w:lvl>
    <w:lvl w:ilvl="4" w:tplc="08090003" w:tentative="1">
      <w:start w:val="1"/>
      <w:numFmt w:val="bullet"/>
      <w:lvlText w:val="o"/>
      <w:lvlJc w:val="left"/>
      <w:pPr>
        <w:ind w:left="5606" w:hanging="360"/>
      </w:pPr>
      <w:rPr>
        <w:rFonts w:ascii="Courier New" w:hAnsi="Courier New" w:cs="Courier New" w:hint="default"/>
      </w:rPr>
    </w:lvl>
    <w:lvl w:ilvl="5" w:tplc="08090005" w:tentative="1">
      <w:start w:val="1"/>
      <w:numFmt w:val="bullet"/>
      <w:lvlText w:val=""/>
      <w:lvlJc w:val="left"/>
      <w:pPr>
        <w:ind w:left="6326" w:hanging="360"/>
      </w:pPr>
      <w:rPr>
        <w:rFonts w:ascii="Wingdings" w:hAnsi="Wingdings" w:hint="default"/>
      </w:rPr>
    </w:lvl>
    <w:lvl w:ilvl="6" w:tplc="08090001" w:tentative="1">
      <w:start w:val="1"/>
      <w:numFmt w:val="bullet"/>
      <w:lvlText w:val=""/>
      <w:lvlJc w:val="left"/>
      <w:pPr>
        <w:ind w:left="7046" w:hanging="360"/>
      </w:pPr>
      <w:rPr>
        <w:rFonts w:ascii="Symbol" w:hAnsi="Symbol" w:hint="default"/>
      </w:rPr>
    </w:lvl>
    <w:lvl w:ilvl="7" w:tplc="08090003" w:tentative="1">
      <w:start w:val="1"/>
      <w:numFmt w:val="bullet"/>
      <w:lvlText w:val="o"/>
      <w:lvlJc w:val="left"/>
      <w:pPr>
        <w:ind w:left="7766" w:hanging="360"/>
      </w:pPr>
      <w:rPr>
        <w:rFonts w:ascii="Courier New" w:hAnsi="Courier New" w:cs="Courier New" w:hint="default"/>
      </w:rPr>
    </w:lvl>
    <w:lvl w:ilvl="8" w:tplc="08090005" w:tentative="1">
      <w:start w:val="1"/>
      <w:numFmt w:val="bullet"/>
      <w:lvlText w:val=""/>
      <w:lvlJc w:val="left"/>
      <w:pPr>
        <w:ind w:left="8486" w:hanging="360"/>
      </w:pPr>
      <w:rPr>
        <w:rFonts w:ascii="Wingdings" w:hAnsi="Wingdings" w:hint="default"/>
      </w:rPr>
    </w:lvl>
  </w:abstractNum>
  <w:abstractNum w:abstractNumId="4" w15:restartNumberingAfterBreak="0">
    <w:nsid w:val="714B0E71"/>
    <w:multiLevelType w:val="hybridMultilevel"/>
    <w:tmpl w:val="553EACE4"/>
    <w:lvl w:ilvl="0" w:tplc="BE64B4C6">
      <w:start w:val="1"/>
      <w:numFmt w:val="decimal"/>
      <w:lvlText w:val="%1."/>
      <w:lvlJc w:val="left"/>
      <w:pPr>
        <w:ind w:left="1494" w:hanging="360"/>
      </w:pPr>
      <w:rPr>
        <w:rFonts w:hint="default"/>
      </w:rPr>
    </w:lvl>
    <w:lvl w:ilvl="1" w:tplc="08090019" w:tentative="1">
      <w:start w:val="1"/>
      <w:numFmt w:val="lowerLetter"/>
      <w:lvlText w:val="%2."/>
      <w:lvlJc w:val="left"/>
      <w:pPr>
        <w:ind w:left="208" w:hanging="360"/>
      </w:pPr>
    </w:lvl>
    <w:lvl w:ilvl="2" w:tplc="0809001B" w:tentative="1">
      <w:start w:val="1"/>
      <w:numFmt w:val="lowerRoman"/>
      <w:lvlText w:val="%3."/>
      <w:lvlJc w:val="right"/>
      <w:pPr>
        <w:ind w:left="928" w:hanging="180"/>
      </w:pPr>
    </w:lvl>
    <w:lvl w:ilvl="3" w:tplc="0809000F" w:tentative="1">
      <w:start w:val="1"/>
      <w:numFmt w:val="decimal"/>
      <w:lvlText w:val="%4."/>
      <w:lvlJc w:val="left"/>
      <w:pPr>
        <w:ind w:left="1648" w:hanging="360"/>
      </w:pPr>
    </w:lvl>
    <w:lvl w:ilvl="4" w:tplc="08090019" w:tentative="1">
      <w:start w:val="1"/>
      <w:numFmt w:val="lowerLetter"/>
      <w:lvlText w:val="%5."/>
      <w:lvlJc w:val="left"/>
      <w:pPr>
        <w:ind w:left="2368" w:hanging="360"/>
      </w:pPr>
    </w:lvl>
    <w:lvl w:ilvl="5" w:tplc="0809001B" w:tentative="1">
      <w:start w:val="1"/>
      <w:numFmt w:val="lowerRoman"/>
      <w:lvlText w:val="%6."/>
      <w:lvlJc w:val="right"/>
      <w:pPr>
        <w:ind w:left="3088" w:hanging="180"/>
      </w:pPr>
    </w:lvl>
    <w:lvl w:ilvl="6" w:tplc="0809000F" w:tentative="1">
      <w:start w:val="1"/>
      <w:numFmt w:val="decimal"/>
      <w:lvlText w:val="%7."/>
      <w:lvlJc w:val="left"/>
      <w:pPr>
        <w:ind w:left="3808" w:hanging="360"/>
      </w:pPr>
    </w:lvl>
    <w:lvl w:ilvl="7" w:tplc="08090019" w:tentative="1">
      <w:start w:val="1"/>
      <w:numFmt w:val="lowerLetter"/>
      <w:lvlText w:val="%8."/>
      <w:lvlJc w:val="left"/>
      <w:pPr>
        <w:ind w:left="4528" w:hanging="360"/>
      </w:pPr>
    </w:lvl>
    <w:lvl w:ilvl="8" w:tplc="0809001B" w:tentative="1">
      <w:start w:val="1"/>
      <w:numFmt w:val="lowerRoman"/>
      <w:lvlText w:val="%9."/>
      <w:lvlJc w:val="right"/>
      <w:pPr>
        <w:ind w:left="5248" w:hanging="180"/>
      </w:pPr>
    </w:lvl>
  </w:abstractNum>
  <w:abstractNum w:abstractNumId="5" w15:restartNumberingAfterBreak="0">
    <w:nsid w:val="73695DB5"/>
    <w:multiLevelType w:val="hybridMultilevel"/>
    <w:tmpl w:val="EDDCB2F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727605465">
    <w:abstractNumId w:val="3"/>
  </w:num>
  <w:num w:numId="2" w16cid:durableId="607201468">
    <w:abstractNumId w:val="1"/>
  </w:num>
  <w:num w:numId="3" w16cid:durableId="685210696">
    <w:abstractNumId w:val="5"/>
  </w:num>
  <w:num w:numId="4" w16cid:durableId="1232542878">
    <w:abstractNumId w:val="0"/>
  </w:num>
  <w:num w:numId="5" w16cid:durableId="404229540">
    <w:abstractNumId w:val="4"/>
  </w:num>
  <w:num w:numId="6" w16cid:durableId="876041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87"/>
    <w:rsid w:val="000049DF"/>
    <w:rsid w:val="0000633B"/>
    <w:rsid w:val="00012C32"/>
    <w:rsid w:val="00013AF3"/>
    <w:rsid w:val="00014326"/>
    <w:rsid w:val="00014A08"/>
    <w:rsid w:val="00020736"/>
    <w:rsid w:val="00021ABD"/>
    <w:rsid w:val="0002370F"/>
    <w:rsid w:val="00024E53"/>
    <w:rsid w:val="00031A35"/>
    <w:rsid w:val="00032B37"/>
    <w:rsid w:val="00035EC5"/>
    <w:rsid w:val="00036A15"/>
    <w:rsid w:val="0004170F"/>
    <w:rsid w:val="000518BC"/>
    <w:rsid w:val="0005382F"/>
    <w:rsid w:val="00057223"/>
    <w:rsid w:val="00062149"/>
    <w:rsid w:val="000631C0"/>
    <w:rsid w:val="00070E0D"/>
    <w:rsid w:val="00075CBD"/>
    <w:rsid w:val="000803BC"/>
    <w:rsid w:val="00086714"/>
    <w:rsid w:val="00086A28"/>
    <w:rsid w:val="00090B39"/>
    <w:rsid w:val="00090D7D"/>
    <w:rsid w:val="00091585"/>
    <w:rsid w:val="00094234"/>
    <w:rsid w:val="000A06E7"/>
    <w:rsid w:val="000A53F1"/>
    <w:rsid w:val="000A7623"/>
    <w:rsid w:val="000B08AC"/>
    <w:rsid w:val="000B20B3"/>
    <w:rsid w:val="000B6086"/>
    <w:rsid w:val="000C4EEE"/>
    <w:rsid w:val="000D1C32"/>
    <w:rsid w:val="000D6478"/>
    <w:rsid w:val="000D6A34"/>
    <w:rsid w:val="000E6EE4"/>
    <w:rsid w:val="000F4055"/>
    <w:rsid w:val="000F48DC"/>
    <w:rsid w:val="000F6A52"/>
    <w:rsid w:val="00103217"/>
    <w:rsid w:val="00103C14"/>
    <w:rsid w:val="00107B0E"/>
    <w:rsid w:val="001111A1"/>
    <w:rsid w:val="00113564"/>
    <w:rsid w:val="00115E20"/>
    <w:rsid w:val="00117855"/>
    <w:rsid w:val="0012362D"/>
    <w:rsid w:val="001276F0"/>
    <w:rsid w:val="0013307A"/>
    <w:rsid w:val="001337A0"/>
    <w:rsid w:val="00141A45"/>
    <w:rsid w:val="001437BF"/>
    <w:rsid w:val="001531B6"/>
    <w:rsid w:val="00155C5C"/>
    <w:rsid w:val="001623E6"/>
    <w:rsid w:val="00166C9A"/>
    <w:rsid w:val="00172B76"/>
    <w:rsid w:val="0017596F"/>
    <w:rsid w:val="00177FDA"/>
    <w:rsid w:val="00191E81"/>
    <w:rsid w:val="001928E1"/>
    <w:rsid w:val="001941DE"/>
    <w:rsid w:val="00194FB8"/>
    <w:rsid w:val="0019796E"/>
    <w:rsid w:val="001A5355"/>
    <w:rsid w:val="001A7664"/>
    <w:rsid w:val="001A7F9F"/>
    <w:rsid w:val="001B34E5"/>
    <w:rsid w:val="001B43FD"/>
    <w:rsid w:val="001C10A0"/>
    <w:rsid w:val="001D1F2E"/>
    <w:rsid w:val="001D22D3"/>
    <w:rsid w:val="001E51D5"/>
    <w:rsid w:val="001E6964"/>
    <w:rsid w:val="001F2088"/>
    <w:rsid w:val="00202DFA"/>
    <w:rsid w:val="00212089"/>
    <w:rsid w:val="00213855"/>
    <w:rsid w:val="00215E0A"/>
    <w:rsid w:val="00215FFB"/>
    <w:rsid w:val="00222D0B"/>
    <w:rsid w:val="00225570"/>
    <w:rsid w:val="00226307"/>
    <w:rsid w:val="00230D61"/>
    <w:rsid w:val="002363B5"/>
    <w:rsid w:val="00241C5C"/>
    <w:rsid w:val="00246EE4"/>
    <w:rsid w:val="00250AED"/>
    <w:rsid w:val="00252B5F"/>
    <w:rsid w:val="00255BD9"/>
    <w:rsid w:val="00257072"/>
    <w:rsid w:val="00264962"/>
    <w:rsid w:val="00264EDD"/>
    <w:rsid w:val="002666D2"/>
    <w:rsid w:val="00276573"/>
    <w:rsid w:val="00276DE4"/>
    <w:rsid w:val="002803B2"/>
    <w:rsid w:val="00286FEF"/>
    <w:rsid w:val="002A29AC"/>
    <w:rsid w:val="002A398C"/>
    <w:rsid w:val="002B0C53"/>
    <w:rsid w:val="002C00C8"/>
    <w:rsid w:val="002C624A"/>
    <w:rsid w:val="002C7E6C"/>
    <w:rsid w:val="002D6983"/>
    <w:rsid w:val="002D6BF8"/>
    <w:rsid w:val="002E1B25"/>
    <w:rsid w:val="002F5961"/>
    <w:rsid w:val="002F5FF1"/>
    <w:rsid w:val="00303A65"/>
    <w:rsid w:val="00304FBE"/>
    <w:rsid w:val="0031092B"/>
    <w:rsid w:val="00312BD2"/>
    <w:rsid w:val="00314742"/>
    <w:rsid w:val="003157BE"/>
    <w:rsid w:val="00320400"/>
    <w:rsid w:val="00320C72"/>
    <w:rsid w:val="0032117E"/>
    <w:rsid w:val="003218FB"/>
    <w:rsid w:val="0032625D"/>
    <w:rsid w:val="0032630C"/>
    <w:rsid w:val="00327D49"/>
    <w:rsid w:val="0033513E"/>
    <w:rsid w:val="003368C5"/>
    <w:rsid w:val="00336F42"/>
    <w:rsid w:val="00342FB4"/>
    <w:rsid w:val="00350205"/>
    <w:rsid w:val="00353080"/>
    <w:rsid w:val="003617FD"/>
    <w:rsid w:val="003630A9"/>
    <w:rsid w:val="00372E06"/>
    <w:rsid w:val="0037460A"/>
    <w:rsid w:val="00380CE0"/>
    <w:rsid w:val="00384DCB"/>
    <w:rsid w:val="003878AA"/>
    <w:rsid w:val="0039487E"/>
    <w:rsid w:val="003A17F2"/>
    <w:rsid w:val="003A6606"/>
    <w:rsid w:val="003B0A81"/>
    <w:rsid w:val="003B0DB1"/>
    <w:rsid w:val="003B486C"/>
    <w:rsid w:val="003B52BB"/>
    <w:rsid w:val="003B7C0B"/>
    <w:rsid w:val="003C1728"/>
    <w:rsid w:val="003C7BDF"/>
    <w:rsid w:val="003D2DEB"/>
    <w:rsid w:val="003D2DF2"/>
    <w:rsid w:val="003D2F4E"/>
    <w:rsid w:val="003D3967"/>
    <w:rsid w:val="003D4099"/>
    <w:rsid w:val="003E7490"/>
    <w:rsid w:val="003F46C3"/>
    <w:rsid w:val="00430322"/>
    <w:rsid w:val="0043494B"/>
    <w:rsid w:val="004403BD"/>
    <w:rsid w:val="00440680"/>
    <w:rsid w:val="00440BC9"/>
    <w:rsid w:val="00443474"/>
    <w:rsid w:val="00447E33"/>
    <w:rsid w:val="00455317"/>
    <w:rsid w:val="00461614"/>
    <w:rsid w:val="00461D01"/>
    <w:rsid w:val="004638AC"/>
    <w:rsid w:val="00474CB1"/>
    <w:rsid w:val="00475575"/>
    <w:rsid w:val="0047693E"/>
    <w:rsid w:val="00481A40"/>
    <w:rsid w:val="004820B1"/>
    <w:rsid w:val="0049064F"/>
    <w:rsid w:val="004909BB"/>
    <w:rsid w:val="004968D6"/>
    <w:rsid w:val="004A3AD3"/>
    <w:rsid w:val="004A5CF6"/>
    <w:rsid w:val="004B4132"/>
    <w:rsid w:val="004B7608"/>
    <w:rsid w:val="004B7AE9"/>
    <w:rsid w:val="004C215B"/>
    <w:rsid w:val="004D0920"/>
    <w:rsid w:val="004D1F3C"/>
    <w:rsid w:val="004D4328"/>
    <w:rsid w:val="004D6B25"/>
    <w:rsid w:val="004E520A"/>
    <w:rsid w:val="004E7C74"/>
    <w:rsid w:val="004F250C"/>
    <w:rsid w:val="004F2B76"/>
    <w:rsid w:val="004F5EA6"/>
    <w:rsid w:val="004F7ABB"/>
    <w:rsid w:val="005012DE"/>
    <w:rsid w:val="00501830"/>
    <w:rsid w:val="005018A3"/>
    <w:rsid w:val="0050398A"/>
    <w:rsid w:val="00505782"/>
    <w:rsid w:val="00510237"/>
    <w:rsid w:val="00511D4D"/>
    <w:rsid w:val="00512D13"/>
    <w:rsid w:val="0051519E"/>
    <w:rsid w:val="00516B9A"/>
    <w:rsid w:val="005224B8"/>
    <w:rsid w:val="00524814"/>
    <w:rsid w:val="005308A5"/>
    <w:rsid w:val="00531A91"/>
    <w:rsid w:val="00531D80"/>
    <w:rsid w:val="00534783"/>
    <w:rsid w:val="00537C49"/>
    <w:rsid w:val="00540093"/>
    <w:rsid w:val="00541728"/>
    <w:rsid w:val="00547B89"/>
    <w:rsid w:val="00553DC1"/>
    <w:rsid w:val="00555B91"/>
    <w:rsid w:val="005574BF"/>
    <w:rsid w:val="0056188E"/>
    <w:rsid w:val="005674B3"/>
    <w:rsid w:val="005716F0"/>
    <w:rsid w:val="00574B15"/>
    <w:rsid w:val="00584F33"/>
    <w:rsid w:val="00585265"/>
    <w:rsid w:val="0059501F"/>
    <w:rsid w:val="005A1585"/>
    <w:rsid w:val="005A370D"/>
    <w:rsid w:val="005A64A9"/>
    <w:rsid w:val="005B192A"/>
    <w:rsid w:val="005B559E"/>
    <w:rsid w:val="005C0951"/>
    <w:rsid w:val="005C516D"/>
    <w:rsid w:val="005D4BA1"/>
    <w:rsid w:val="005E0E16"/>
    <w:rsid w:val="005E3E30"/>
    <w:rsid w:val="005E4B1D"/>
    <w:rsid w:val="005E4F2E"/>
    <w:rsid w:val="005F14FC"/>
    <w:rsid w:val="005F6869"/>
    <w:rsid w:val="005F72D7"/>
    <w:rsid w:val="00603B6A"/>
    <w:rsid w:val="00606E28"/>
    <w:rsid w:val="00610A29"/>
    <w:rsid w:val="00612EC2"/>
    <w:rsid w:val="00616819"/>
    <w:rsid w:val="00622675"/>
    <w:rsid w:val="00622B93"/>
    <w:rsid w:val="00623574"/>
    <w:rsid w:val="00625804"/>
    <w:rsid w:val="0062629B"/>
    <w:rsid w:val="00633849"/>
    <w:rsid w:val="00634944"/>
    <w:rsid w:val="00646DD0"/>
    <w:rsid w:val="0065107C"/>
    <w:rsid w:val="006510C6"/>
    <w:rsid w:val="00664503"/>
    <w:rsid w:val="006649C2"/>
    <w:rsid w:val="00666051"/>
    <w:rsid w:val="00667360"/>
    <w:rsid w:val="00671547"/>
    <w:rsid w:val="00673CD0"/>
    <w:rsid w:val="00683963"/>
    <w:rsid w:val="0068437A"/>
    <w:rsid w:val="00690807"/>
    <w:rsid w:val="00694F99"/>
    <w:rsid w:val="006971BB"/>
    <w:rsid w:val="006A551B"/>
    <w:rsid w:val="006A5D8C"/>
    <w:rsid w:val="006B466C"/>
    <w:rsid w:val="006B5826"/>
    <w:rsid w:val="006B7E77"/>
    <w:rsid w:val="006C4C96"/>
    <w:rsid w:val="006C7119"/>
    <w:rsid w:val="006D1BB8"/>
    <w:rsid w:val="006D20C7"/>
    <w:rsid w:val="006D2B0B"/>
    <w:rsid w:val="006D4099"/>
    <w:rsid w:val="006D7EC7"/>
    <w:rsid w:val="006E4CEF"/>
    <w:rsid w:val="006E6A78"/>
    <w:rsid w:val="006E7E43"/>
    <w:rsid w:val="006F02E7"/>
    <w:rsid w:val="006F248B"/>
    <w:rsid w:val="006F4355"/>
    <w:rsid w:val="006F64FA"/>
    <w:rsid w:val="00703E37"/>
    <w:rsid w:val="0071544B"/>
    <w:rsid w:val="007215CB"/>
    <w:rsid w:val="00723424"/>
    <w:rsid w:val="00725E43"/>
    <w:rsid w:val="00726CA6"/>
    <w:rsid w:val="00731C44"/>
    <w:rsid w:val="007343D5"/>
    <w:rsid w:val="00735507"/>
    <w:rsid w:val="0075042C"/>
    <w:rsid w:val="00751574"/>
    <w:rsid w:val="00751C7E"/>
    <w:rsid w:val="00753116"/>
    <w:rsid w:val="00754451"/>
    <w:rsid w:val="007560AE"/>
    <w:rsid w:val="00756DA9"/>
    <w:rsid w:val="00762B69"/>
    <w:rsid w:val="007703F3"/>
    <w:rsid w:val="00770D26"/>
    <w:rsid w:val="0077331B"/>
    <w:rsid w:val="0077514F"/>
    <w:rsid w:val="00781A7F"/>
    <w:rsid w:val="00783FB1"/>
    <w:rsid w:val="007868CF"/>
    <w:rsid w:val="0079547D"/>
    <w:rsid w:val="00795916"/>
    <w:rsid w:val="007A1E75"/>
    <w:rsid w:val="007A4A36"/>
    <w:rsid w:val="007B3633"/>
    <w:rsid w:val="007B67A9"/>
    <w:rsid w:val="007C29E3"/>
    <w:rsid w:val="007C3D4B"/>
    <w:rsid w:val="007C483C"/>
    <w:rsid w:val="007D0C8E"/>
    <w:rsid w:val="007D4AD7"/>
    <w:rsid w:val="007E014E"/>
    <w:rsid w:val="007E093C"/>
    <w:rsid w:val="007F0721"/>
    <w:rsid w:val="007F277D"/>
    <w:rsid w:val="007F7A41"/>
    <w:rsid w:val="007F7F39"/>
    <w:rsid w:val="0080087D"/>
    <w:rsid w:val="008010D3"/>
    <w:rsid w:val="008060D3"/>
    <w:rsid w:val="00806ED8"/>
    <w:rsid w:val="008127C5"/>
    <w:rsid w:val="00826232"/>
    <w:rsid w:val="00826B1A"/>
    <w:rsid w:val="008302BF"/>
    <w:rsid w:val="00834346"/>
    <w:rsid w:val="00835961"/>
    <w:rsid w:val="00844039"/>
    <w:rsid w:val="008446E0"/>
    <w:rsid w:val="00844D14"/>
    <w:rsid w:val="00846213"/>
    <w:rsid w:val="00855DC2"/>
    <w:rsid w:val="008560F0"/>
    <w:rsid w:val="008622FB"/>
    <w:rsid w:val="00863A4A"/>
    <w:rsid w:val="0086599D"/>
    <w:rsid w:val="00882FE8"/>
    <w:rsid w:val="00886B37"/>
    <w:rsid w:val="00891AA3"/>
    <w:rsid w:val="008971A5"/>
    <w:rsid w:val="008A1D26"/>
    <w:rsid w:val="008A4F3F"/>
    <w:rsid w:val="008A692E"/>
    <w:rsid w:val="008A7187"/>
    <w:rsid w:val="008C311C"/>
    <w:rsid w:val="008C6DA6"/>
    <w:rsid w:val="008C6E3E"/>
    <w:rsid w:val="008C7E04"/>
    <w:rsid w:val="008D2053"/>
    <w:rsid w:val="008D5E21"/>
    <w:rsid w:val="008D619C"/>
    <w:rsid w:val="008D6B00"/>
    <w:rsid w:val="008E1CFB"/>
    <w:rsid w:val="008F0B95"/>
    <w:rsid w:val="0090473D"/>
    <w:rsid w:val="009120C6"/>
    <w:rsid w:val="0091464A"/>
    <w:rsid w:val="00915972"/>
    <w:rsid w:val="0092374D"/>
    <w:rsid w:val="009314EF"/>
    <w:rsid w:val="009404E2"/>
    <w:rsid w:val="0094211A"/>
    <w:rsid w:val="009421C5"/>
    <w:rsid w:val="00953EFC"/>
    <w:rsid w:val="0095765A"/>
    <w:rsid w:val="00960B16"/>
    <w:rsid w:val="009666A3"/>
    <w:rsid w:val="00975B61"/>
    <w:rsid w:val="0098086E"/>
    <w:rsid w:val="00990DD1"/>
    <w:rsid w:val="0099310C"/>
    <w:rsid w:val="00993424"/>
    <w:rsid w:val="009968F3"/>
    <w:rsid w:val="00997063"/>
    <w:rsid w:val="009A0F4D"/>
    <w:rsid w:val="009A2174"/>
    <w:rsid w:val="009B3FAC"/>
    <w:rsid w:val="009B420F"/>
    <w:rsid w:val="009B43FE"/>
    <w:rsid w:val="009D2441"/>
    <w:rsid w:val="009E53AC"/>
    <w:rsid w:val="009E6BDA"/>
    <w:rsid w:val="009F34D5"/>
    <w:rsid w:val="009F5EB0"/>
    <w:rsid w:val="00A13651"/>
    <w:rsid w:val="00A14A69"/>
    <w:rsid w:val="00A17FE2"/>
    <w:rsid w:val="00A33C7C"/>
    <w:rsid w:val="00A33EC4"/>
    <w:rsid w:val="00A47411"/>
    <w:rsid w:val="00A47B03"/>
    <w:rsid w:val="00A55400"/>
    <w:rsid w:val="00A6155E"/>
    <w:rsid w:val="00A728ED"/>
    <w:rsid w:val="00A76496"/>
    <w:rsid w:val="00A80D15"/>
    <w:rsid w:val="00A851DF"/>
    <w:rsid w:val="00A957C3"/>
    <w:rsid w:val="00A95AAE"/>
    <w:rsid w:val="00AA531C"/>
    <w:rsid w:val="00AA671A"/>
    <w:rsid w:val="00AA7FD5"/>
    <w:rsid w:val="00AB398A"/>
    <w:rsid w:val="00AB3CDD"/>
    <w:rsid w:val="00AB5605"/>
    <w:rsid w:val="00AC390B"/>
    <w:rsid w:val="00AC3E2F"/>
    <w:rsid w:val="00AC66BC"/>
    <w:rsid w:val="00AC7FAA"/>
    <w:rsid w:val="00AD7FDE"/>
    <w:rsid w:val="00AF07CF"/>
    <w:rsid w:val="00AF2B2D"/>
    <w:rsid w:val="00AF5CF3"/>
    <w:rsid w:val="00B031AA"/>
    <w:rsid w:val="00B06F9E"/>
    <w:rsid w:val="00B12DFC"/>
    <w:rsid w:val="00B15EC9"/>
    <w:rsid w:val="00B257D0"/>
    <w:rsid w:val="00B260FB"/>
    <w:rsid w:val="00B30AAE"/>
    <w:rsid w:val="00B3125B"/>
    <w:rsid w:val="00B33224"/>
    <w:rsid w:val="00B37650"/>
    <w:rsid w:val="00B41588"/>
    <w:rsid w:val="00B42FA5"/>
    <w:rsid w:val="00B65374"/>
    <w:rsid w:val="00B65491"/>
    <w:rsid w:val="00B65F26"/>
    <w:rsid w:val="00B72D63"/>
    <w:rsid w:val="00B73870"/>
    <w:rsid w:val="00B8281F"/>
    <w:rsid w:val="00B84156"/>
    <w:rsid w:val="00B847C1"/>
    <w:rsid w:val="00B91B87"/>
    <w:rsid w:val="00B9226B"/>
    <w:rsid w:val="00B922ED"/>
    <w:rsid w:val="00B93D5D"/>
    <w:rsid w:val="00BA34B4"/>
    <w:rsid w:val="00BB40D0"/>
    <w:rsid w:val="00BB4D1E"/>
    <w:rsid w:val="00BB5C63"/>
    <w:rsid w:val="00BC1264"/>
    <w:rsid w:val="00BC1F6B"/>
    <w:rsid w:val="00BC449D"/>
    <w:rsid w:val="00BD6CEE"/>
    <w:rsid w:val="00BE73C4"/>
    <w:rsid w:val="00BF2077"/>
    <w:rsid w:val="00BF5BFB"/>
    <w:rsid w:val="00BF702B"/>
    <w:rsid w:val="00C00097"/>
    <w:rsid w:val="00C014B5"/>
    <w:rsid w:val="00C33D7C"/>
    <w:rsid w:val="00C418A2"/>
    <w:rsid w:val="00C420C4"/>
    <w:rsid w:val="00C51B6F"/>
    <w:rsid w:val="00C623B3"/>
    <w:rsid w:val="00C71CB6"/>
    <w:rsid w:val="00C73CD6"/>
    <w:rsid w:val="00C74008"/>
    <w:rsid w:val="00C75302"/>
    <w:rsid w:val="00C77A43"/>
    <w:rsid w:val="00C865B2"/>
    <w:rsid w:val="00C91097"/>
    <w:rsid w:val="00C91FB0"/>
    <w:rsid w:val="00C95666"/>
    <w:rsid w:val="00C96EEA"/>
    <w:rsid w:val="00CA2D8B"/>
    <w:rsid w:val="00CA4D61"/>
    <w:rsid w:val="00CA5606"/>
    <w:rsid w:val="00CB50CA"/>
    <w:rsid w:val="00CB57D9"/>
    <w:rsid w:val="00CB6D84"/>
    <w:rsid w:val="00CE35E2"/>
    <w:rsid w:val="00CE7BFB"/>
    <w:rsid w:val="00CF5272"/>
    <w:rsid w:val="00D01143"/>
    <w:rsid w:val="00D04332"/>
    <w:rsid w:val="00D06FE6"/>
    <w:rsid w:val="00D07EF3"/>
    <w:rsid w:val="00D15806"/>
    <w:rsid w:val="00D161DB"/>
    <w:rsid w:val="00D20794"/>
    <w:rsid w:val="00D215EF"/>
    <w:rsid w:val="00D2712A"/>
    <w:rsid w:val="00D27377"/>
    <w:rsid w:val="00D27773"/>
    <w:rsid w:val="00D3273F"/>
    <w:rsid w:val="00D34649"/>
    <w:rsid w:val="00D415EC"/>
    <w:rsid w:val="00D43669"/>
    <w:rsid w:val="00D50AC9"/>
    <w:rsid w:val="00D5363B"/>
    <w:rsid w:val="00D54D4E"/>
    <w:rsid w:val="00D55102"/>
    <w:rsid w:val="00D60BBF"/>
    <w:rsid w:val="00D757F3"/>
    <w:rsid w:val="00D82AF3"/>
    <w:rsid w:val="00D87DB2"/>
    <w:rsid w:val="00D93294"/>
    <w:rsid w:val="00D9392F"/>
    <w:rsid w:val="00D9524A"/>
    <w:rsid w:val="00D96395"/>
    <w:rsid w:val="00DA1F89"/>
    <w:rsid w:val="00DA2EB8"/>
    <w:rsid w:val="00DA47B2"/>
    <w:rsid w:val="00DA5682"/>
    <w:rsid w:val="00DA7D72"/>
    <w:rsid w:val="00DB7D2F"/>
    <w:rsid w:val="00DC50D0"/>
    <w:rsid w:val="00DC5255"/>
    <w:rsid w:val="00DD4A40"/>
    <w:rsid w:val="00DE0C3A"/>
    <w:rsid w:val="00DE69F2"/>
    <w:rsid w:val="00DF259A"/>
    <w:rsid w:val="00DF6CC4"/>
    <w:rsid w:val="00E02818"/>
    <w:rsid w:val="00E13405"/>
    <w:rsid w:val="00E21CFF"/>
    <w:rsid w:val="00E265C6"/>
    <w:rsid w:val="00E27536"/>
    <w:rsid w:val="00E33DD4"/>
    <w:rsid w:val="00E52EFA"/>
    <w:rsid w:val="00E55EAD"/>
    <w:rsid w:val="00E63D22"/>
    <w:rsid w:val="00E67846"/>
    <w:rsid w:val="00E7496E"/>
    <w:rsid w:val="00E825DC"/>
    <w:rsid w:val="00E84C36"/>
    <w:rsid w:val="00E84CD1"/>
    <w:rsid w:val="00E85509"/>
    <w:rsid w:val="00E92650"/>
    <w:rsid w:val="00E93E4F"/>
    <w:rsid w:val="00E95605"/>
    <w:rsid w:val="00EA1396"/>
    <w:rsid w:val="00EA4A75"/>
    <w:rsid w:val="00EA4F4F"/>
    <w:rsid w:val="00EA5C6D"/>
    <w:rsid w:val="00EA780F"/>
    <w:rsid w:val="00EB1F9E"/>
    <w:rsid w:val="00EB3037"/>
    <w:rsid w:val="00EB6124"/>
    <w:rsid w:val="00EB7FBE"/>
    <w:rsid w:val="00EC1093"/>
    <w:rsid w:val="00ED4520"/>
    <w:rsid w:val="00EE0430"/>
    <w:rsid w:val="00EE08CB"/>
    <w:rsid w:val="00EE0EE9"/>
    <w:rsid w:val="00EE20CB"/>
    <w:rsid w:val="00EE36B9"/>
    <w:rsid w:val="00F00247"/>
    <w:rsid w:val="00F03D4C"/>
    <w:rsid w:val="00F07757"/>
    <w:rsid w:val="00F17EDD"/>
    <w:rsid w:val="00F23501"/>
    <w:rsid w:val="00F2685F"/>
    <w:rsid w:val="00F32EAB"/>
    <w:rsid w:val="00F377CF"/>
    <w:rsid w:val="00F40EA5"/>
    <w:rsid w:val="00F43E1C"/>
    <w:rsid w:val="00F503B8"/>
    <w:rsid w:val="00F52C06"/>
    <w:rsid w:val="00F53B7B"/>
    <w:rsid w:val="00F56F7D"/>
    <w:rsid w:val="00F60060"/>
    <w:rsid w:val="00F62A17"/>
    <w:rsid w:val="00F62C83"/>
    <w:rsid w:val="00F62F85"/>
    <w:rsid w:val="00F654FC"/>
    <w:rsid w:val="00F65D63"/>
    <w:rsid w:val="00F667FF"/>
    <w:rsid w:val="00F708ED"/>
    <w:rsid w:val="00F72639"/>
    <w:rsid w:val="00F802DD"/>
    <w:rsid w:val="00F84725"/>
    <w:rsid w:val="00F84CD0"/>
    <w:rsid w:val="00F857A8"/>
    <w:rsid w:val="00F86515"/>
    <w:rsid w:val="00F93153"/>
    <w:rsid w:val="00F935C9"/>
    <w:rsid w:val="00F97619"/>
    <w:rsid w:val="00F979DD"/>
    <w:rsid w:val="00FA6665"/>
    <w:rsid w:val="00FB0FDA"/>
    <w:rsid w:val="00FC0D17"/>
    <w:rsid w:val="00FC4286"/>
    <w:rsid w:val="00FC4798"/>
    <w:rsid w:val="00FD1631"/>
    <w:rsid w:val="00FD1B3C"/>
    <w:rsid w:val="00FD1BFF"/>
    <w:rsid w:val="00FD63E5"/>
    <w:rsid w:val="00FE64AF"/>
    <w:rsid w:val="00FE7A5B"/>
    <w:rsid w:val="00FF3E14"/>
    <w:rsid w:val="00FF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CB75"/>
  <w15:chartTrackingRefBased/>
  <w15:docId w15:val="{F19C71E5-8168-4948-9598-D08112DC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B87"/>
    <w:rPr>
      <w:rFonts w:eastAsiaTheme="majorEastAsia" w:cstheme="majorBidi"/>
      <w:color w:val="272727" w:themeColor="text1" w:themeTint="D8"/>
    </w:rPr>
  </w:style>
  <w:style w:type="paragraph" w:styleId="Title">
    <w:name w:val="Title"/>
    <w:basedOn w:val="Normal"/>
    <w:next w:val="Normal"/>
    <w:link w:val="TitleChar"/>
    <w:uiPriority w:val="10"/>
    <w:qFormat/>
    <w:rsid w:val="00B91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B87"/>
    <w:pPr>
      <w:spacing w:before="160"/>
      <w:jc w:val="center"/>
    </w:pPr>
    <w:rPr>
      <w:i/>
      <w:iCs/>
      <w:color w:val="404040" w:themeColor="text1" w:themeTint="BF"/>
    </w:rPr>
  </w:style>
  <w:style w:type="character" w:customStyle="1" w:styleId="QuoteChar">
    <w:name w:val="Quote Char"/>
    <w:basedOn w:val="DefaultParagraphFont"/>
    <w:link w:val="Quote"/>
    <w:uiPriority w:val="29"/>
    <w:rsid w:val="00B91B87"/>
    <w:rPr>
      <w:i/>
      <w:iCs/>
      <w:color w:val="404040" w:themeColor="text1" w:themeTint="BF"/>
    </w:rPr>
  </w:style>
  <w:style w:type="paragraph" w:styleId="ListParagraph">
    <w:name w:val="List Paragraph"/>
    <w:basedOn w:val="Normal"/>
    <w:uiPriority w:val="34"/>
    <w:qFormat/>
    <w:rsid w:val="00B91B87"/>
    <w:pPr>
      <w:ind w:left="720"/>
      <w:contextualSpacing/>
    </w:pPr>
  </w:style>
  <w:style w:type="character" w:styleId="IntenseEmphasis">
    <w:name w:val="Intense Emphasis"/>
    <w:basedOn w:val="DefaultParagraphFont"/>
    <w:uiPriority w:val="21"/>
    <w:qFormat/>
    <w:rsid w:val="00B91B87"/>
    <w:rPr>
      <w:i/>
      <w:iCs/>
      <w:color w:val="0F4761" w:themeColor="accent1" w:themeShade="BF"/>
    </w:rPr>
  </w:style>
  <w:style w:type="paragraph" w:styleId="IntenseQuote">
    <w:name w:val="Intense Quote"/>
    <w:basedOn w:val="Normal"/>
    <w:next w:val="Normal"/>
    <w:link w:val="IntenseQuoteChar"/>
    <w:uiPriority w:val="30"/>
    <w:qFormat/>
    <w:rsid w:val="00B91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B87"/>
    <w:rPr>
      <w:i/>
      <w:iCs/>
      <w:color w:val="0F4761" w:themeColor="accent1" w:themeShade="BF"/>
    </w:rPr>
  </w:style>
  <w:style w:type="character" w:styleId="IntenseReference">
    <w:name w:val="Intense Reference"/>
    <w:basedOn w:val="DefaultParagraphFont"/>
    <w:uiPriority w:val="32"/>
    <w:qFormat/>
    <w:rsid w:val="00B91B87"/>
    <w:rPr>
      <w:b/>
      <w:bCs/>
      <w:smallCaps/>
      <w:color w:val="0F4761" w:themeColor="accent1" w:themeShade="BF"/>
      <w:spacing w:val="5"/>
    </w:rPr>
  </w:style>
  <w:style w:type="paragraph" w:styleId="Footer">
    <w:name w:val="footer"/>
    <w:basedOn w:val="Normal"/>
    <w:link w:val="FooterChar"/>
    <w:uiPriority w:val="99"/>
    <w:unhideWhenUsed/>
    <w:rsid w:val="00B91B87"/>
    <w:pPr>
      <w:tabs>
        <w:tab w:val="center" w:pos="4513"/>
        <w:tab w:val="right" w:pos="9026"/>
      </w:tabs>
      <w:spacing w:after="0" w:line="240" w:lineRule="auto"/>
      <w:ind w:left="1134"/>
    </w:pPr>
    <w:rPr>
      <w:rFonts w:ascii="Calibri" w:eastAsia="Calibri" w:hAnsi="Calibri" w:cs="Times New Roman"/>
      <w:kern w:val="0"/>
      <w:sz w:val="24"/>
      <w14:ligatures w14:val="none"/>
    </w:rPr>
  </w:style>
  <w:style w:type="character" w:customStyle="1" w:styleId="FooterChar">
    <w:name w:val="Footer Char"/>
    <w:basedOn w:val="DefaultParagraphFont"/>
    <w:link w:val="Footer"/>
    <w:uiPriority w:val="99"/>
    <w:rsid w:val="00B91B87"/>
    <w:rPr>
      <w:rFonts w:ascii="Calibri" w:eastAsia="Calibri" w:hAnsi="Calibri" w:cs="Times New Roman"/>
      <w:kern w:val="0"/>
      <w:sz w:val="24"/>
      <w14:ligatures w14:val="none"/>
    </w:rPr>
  </w:style>
  <w:style w:type="table" w:styleId="TableGrid">
    <w:name w:val="Table Grid"/>
    <w:basedOn w:val="TableNormal"/>
    <w:uiPriority w:val="39"/>
    <w:rsid w:val="00F9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6B9A"/>
    <w:rPr>
      <w:color w:val="467886" w:themeColor="hyperlink"/>
      <w:u w:val="single"/>
    </w:rPr>
  </w:style>
  <w:style w:type="character" w:styleId="UnresolvedMention">
    <w:name w:val="Unresolved Mention"/>
    <w:basedOn w:val="DefaultParagraphFont"/>
    <w:uiPriority w:val="99"/>
    <w:semiHidden/>
    <w:unhideWhenUsed/>
    <w:rsid w:val="00516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DA17-AA9B-496D-8C46-4AB26464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288</Words>
  <Characters>1645</Characters>
  <Application>Microsoft Office Word</Application>
  <DocSecurity>0</DocSecurity>
  <Lines>49</Lines>
  <Paragraphs>41</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richardson</dc:creator>
  <cp:keywords/>
  <dc:description/>
  <cp:lastModifiedBy>Clerk BPC</cp:lastModifiedBy>
  <cp:revision>75</cp:revision>
  <cp:lastPrinted>2026-01-15T15:22:00Z</cp:lastPrinted>
  <dcterms:created xsi:type="dcterms:W3CDTF">2025-12-16T07:29:00Z</dcterms:created>
  <dcterms:modified xsi:type="dcterms:W3CDTF">2026-05-26T15:40:00Z</dcterms:modified>
</cp:coreProperties>
</file>